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EC7E10">
        <w:rPr>
          <w:rFonts w:ascii="Times New Roman" w:hAnsi="Times New Roman"/>
          <w:lang w:eastAsia="ru-RU"/>
        </w:rPr>
        <w:t>Оскоба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D972C5">
        <w:rPr>
          <w:rFonts w:ascii="Times New Roman" w:hAnsi="Times New Roman"/>
          <w:lang w:eastAsia="ru-RU"/>
        </w:rPr>
        <w:t>__</w:t>
      </w:r>
      <w:r w:rsidR="00B31212">
        <w:rPr>
          <w:rFonts w:ascii="Times New Roman" w:hAnsi="Times New Roman"/>
          <w:lang w:eastAsia="ru-RU"/>
        </w:rPr>
        <w:t>-</w:t>
      </w:r>
      <w:proofErr w:type="gramStart"/>
      <w:r w:rsidR="00B31212">
        <w:rPr>
          <w:rFonts w:ascii="Times New Roman" w:hAnsi="Times New Roman"/>
          <w:lang w:eastAsia="ru-RU"/>
        </w:rPr>
        <w:t>р</w:t>
      </w:r>
      <w:proofErr w:type="gramEnd"/>
      <w:r w:rsidRPr="007E6D40">
        <w:rPr>
          <w:rFonts w:ascii="Times New Roman" w:hAnsi="Times New Roman"/>
          <w:lang w:eastAsia="ru-RU"/>
        </w:rPr>
        <w:t xml:space="preserve"> от </w:t>
      </w:r>
      <w:r w:rsidR="00D972C5">
        <w:rPr>
          <w:rFonts w:ascii="Times New Roman" w:hAnsi="Times New Roman"/>
          <w:lang w:eastAsia="ru-RU"/>
        </w:rPr>
        <w:t>__.__</w:t>
      </w:r>
      <w:r w:rsidR="00B31212">
        <w:rPr>
          <w:rFonts w:ascii="Times New Roman" w:hAnsi="Times New Roman"/>
          <w:lang w:eastAsia="ru-RU"/>
        </w:rPr>
        <w:t>202</w:t>
      </w:r>
      <w:r w:rsidR="00317315">
        <w:rPr>
          <w:rFonts w:ascii="Times New Roman" w:hAnsi="Times New Roman"/>
          <w:lang w:eastAsia="ru-RU"/>
        </w:rPr>
        <w:t>3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EC7E10">
        <w:rPr>
          <w:rFonts w:ascii="Times New Roman" w:hAnsi="Times New Roman"/>
          <w:lang w:eastAsia="ru-RU"/>
        </w:rPr>
        <w:t>Оскоба</w:t>
      </w:r>
      <w:r>
        <w:rPr>
          <w:rFonts w:ascii="Times New Roman" w:hAnsi="Times New Roman"/>
          <w:lang w:eastAsia="ru-RU"/>
        </w:rPr>
        <w:t xml:space="preserve"> на 202</w:t>
      </w:r>
      <w:r w:rsidR="00317315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317315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>-202</w:t>
      </w:r>
      <w:r w:rsidR="00317315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3D34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C33D34">
        <w:rPr>
          <w:rFonts w:ascii="Times New Roman" w:hAnsi="Times New Roman" w:cs="Times New Roman"/>
          <w:sz w:val="28"/>
          <w:szCs w:val="28"/>
        </w:rPr>
        <w:t>формированию, исполнению бюджетов поселений и контролю за их исполнением</w:t>
      </w:r>
      <w:bookmarkEnd w:id="1"/>
    </w:p>
    <w:p w:rsidR="00C33D34" w:rsidRPr="00C33D34" w:rsidRDefault="00C33D34" w:rsidP="00C33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34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34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году.</w:t>
      </w: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D34">
        <w:rPr>
          <w:rFonts w:ascii="Times New Roman" w:hAnsi="Times New Roman"/>
          <w:sz w:val="28"/>
          <w:szCs w:val="28"/>
        </w:rPr>
        <w:t xml:space="preserve">         2. Объем иных межбюджетных трансфертов бюджету Эвенкийского муниципального района на </w:t>
      </w:r>
      <w:bookmarkStart w:id="2" w:name="_Hlk150846472"/>
      <w:r w:rsidRPr="00C33D34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Оскоба и </w:t>
      </w:r>
      <w:proofErr w:type="gramStart"/>
      <w:r w:rsidRPr="00C33D3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33D34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C33D34">
        <w:rPr>
          <w:rFonts w:ascii="Times New Roman" w:hAnsi="Times New Roman"/>
          <w:sz w:val="28"/>
          <w:szCs w:val="28"/>
        </w:rPr>
        <w:t xml:space="preserve"> определяется  по формуле:</w:t>
      </w: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R = (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Ч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33D34">
        <w:rPr>
          <w:rFonts w:ascii="Times New Roman" w:hAnsi="Times New Roman" w:cs="Times New Roman"/>
          <w:sz w:val="28"/>
          <w:szCs w:val="28"/>
        </w:rPr>
        <w:t>) x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33D34" w:rsidRPr="00C33D34" w:rsidRDefault="00C33D34" w:rsidP="00C33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где: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D3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C33D34"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C33D34">
        <w:rPr>
          <w:rFonts w:ascii="Times New Roman" w:hAnsi="Times New Roman" w:cs="Times New Roman"/>
          <w:sz w:val="28"/>
          <w:szCs w:val="28"/>
        </w:rPr>
        <w:t>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= 32115,30 рублей на 2024 год);</w:t>
      </w:r>
      <w:proofErr w:type="gramEnd"/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оплаты труда одного специалиста органов местного самоуправления Эвенкийского муниципального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Pr="00C33D34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C33D34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C33D34">
        <w:rPr>
          <w:rFonts w:ascii="Times New Roman" w:hAnsi="Times New Roman"/>
          <w:sz w:val="28"/>
          <w:szCs w:val="28"/>
        </w:rPr>
        <w:t>а поселка Оскоба</w:t>
      </w:r>
      <w:r w:rsidRPr="00C33D34">
        <w:rPr>
          <w:rFonts w:ascii="Times New Roman" w:hAnsi="Times New Roman" w:cs="Times New Roman"/>
          <w:sz w:val="28"/>
          <w:szCs w:val="28"/>
        </w:rPr>
        <w:t xml:space="preserve"> и контролю за </w:t>
      </w:r>
      <w:r w:rsidRPr="00C33D34">
        <w:rPr>
          <w:rFonts w:ascii="Times New Roman" w:hAnsi="Times New Roman"/>
          <w:sz w:val="28"/>
          <w:szCs w:val="28"/>
        </w:rPr>
        <w:t>его</w:t>
      </w:r>
      <w:r w:rsidRPr="00C33D34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следующей формуле: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x 2,4 x E (2),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D34" w:rsidRPr="00C33D34" w:rsidRDefault="00C33D34" w:rsidP="00C33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где: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lastRenderedPageBreak/>
        <w:t xml:space="preserve">ДО - предельное значение размера должностного оклада в среднем за планируемый год по должности "главный специалист"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= 62,92;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2,4 - коэффициент, учитывающий районный коэффициент, процентную надбавку к заработной плате за стаж работы в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:rsidR="006A47E5" w:rsidRPr="00C33D34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C33D34" w:rsidRDefault="006A47E5" w:rsidP="006A47E5"/>
    <w:p w:rsidR="006A47E5" w:rsidRPr="00C33D34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2454C"/>
    <w:rsid w:val="004544F5"/>
    <w:rsid w:val="004A3373"/>
    <w:rsid w:val="004A7B05"/>
    <w:rsid w:val="004E2F14"/>
    <w:rsid w:val="004F1586"/>
    <w:rsid w:val="0057785D"/>
    <w:rsid w:val="00591B3F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A779B"/>
    <w:rsid w:val="00AD7577"/>
    <w:rsid w:val="00AE42CE"/>
    <w:rsid w:val="00AE7E7D"/>
    <w:rsid w:val="00B31212"/>
    <w:rsid w:val="00B728AD"/>
    <w:rsid w:val="00BD122F"/>
    <w:rsid w:val="00C33D34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C7E10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2496-B39E-41FD-BECD-1EDDE2B8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Нефедьева Е.Ф.</cp:lastModifiedBy>
  <cp:revision>5</cp:revision>
  <cp:lastPrinted>2019-11-11T02:51:00Z</cp:lastPrinted>
  <dcterms:created xsi:type="dcterms:W3CDTF">2023-10-20T08:17:00Z</dcterms:created>
  <dcterms:modified xsi:type="dcterms:W3CDTF">2023-11-14T05:39:00Z</dcterms:modified>
</cp:coreProperties>
</file>