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2F" w:rsidRDefault="00F2672F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6B1D" w:rsidRPr="009B0513" w:rsidRDefault="006E6B1D" w:rsidP="009B0513">
      <w:pPr>
        <w:pStyle w:val="12"/>
        <w:jc w:val="left"/>
        <w:rPr>
          <w:lang w:val="ru-RU"/>
        </w:rPr>
      </w:pPr>
    </w:p>
    <w:p w:rsidR="00E250FE" w:rsidRPr="00B430F9" w:rsidRDefault="00E250FE" w:rsidP="009B0513">
      <w:pPr>
        <w:pStyle w:val="1"/>
        <w:spacing w:before="0" w:line="276" w:lineRule="auto"/>
        <w:jc w:val="center"/>
        <w:rPr>
          <w:rFonts w:ascii="Times New Roman" w:hAnsi="Times New Roman" w:cs="Times New Roman"/>
          <w:kern w:val="28"/>
          <w:sz w:val="56"/>
          <w:szCs w:val="56"/>
        </w:rPr>
      </w:pPr>
      <w:bookmarkStart w:id="0" w:name="_Toc336620784"/>
      <w:bookmarkStart w:id="1" w:name="_Toc336620864"/>
      <w:bookmarkStart w:id="2" w:name="_Toc336787438"/>
      <w:bookmarkStart w:id="3" w:name="_Toc336787619"/>
      <w:bookmarkStart w:id="4" w:name="_Toc337224163"/>
      <w:bookmarkStart w:id="5" w:name="_Toc337224221"/>
      <w:bookmarkStart w:id="6" w:name="_Toc337809434"/>
      <w:bookmarkStart w:id="7" w:name="_Toc274821243"/>
      <w:bookmarkStart w:id="8" w:name="_Toc274821372"/>
      <w:bookmarkStart w:id="9" w:name="_Toc299986476"/>
      <w:bookmarkStart w:id="10" w:name="_Toc304457355"/>
      <w:bookmarkStart w:id="11" w:name="_Toc304457492"/>
      <w:bookmarkStart w:id="12" w:name="_Toc304457600"/>
      <w:bookmarkStart w:id="13" w:name="_Toc304999598"/>
      <w:bookmarkStart w:id="14" w:name="_Toc305000039"/>
      <w:bookmarkStart w:id="15" w:name="_Toc305002808"/>
      <w:bookmarkStart w:id="16" w:name="_Toc305003124"/>
      <w:bookmarkStart w:id="17" w:name="_Toc305155266"/>
      <w:bookmarkStart w:id="18" w:name="_Toc305158443"/>
      <w:bookmarkStart w:id="19" w:name="_Toc305163060"/>
      <w:bookmarkStart w:id="20" w:name="_Toc305165920"/>
      <w:bookmarkStart w:id="21" w:name="_Toc305166939"/>
      <w:bookmarkStart w:id="22" w:name="_Toc305935228"/>
      <w:bookmarkStart w:id="23" w:name="_Toc305939289"/>
      <w:bookmarkStart w:id="24" w:name="_Toc367968138"/>
      <w:bookmarkStart w:id="25" w:name="_Toc367978119"/>
      <w:bookmarkStart w:id="26" w:name="_Toc368665039"/>
      <w:bookmarkStart w:id="27" w:name="_Toc211266796"/>
      <w:bookmarkStart w:id="28" w:name="_Toc273121258"/>
      <w:bookmarkStart w:id="29" w:name="_Toc273363498"/>
      <w:bookmarkStart w:id="30" w:name="_Toc274770294"/>
      <w:r w:rsidRPr="00B430F9">
        <w:rPr>
          <w:rFonts w:ascii="Times New Roman" w:hAnsi="Times New Roman" w:cs="Times New Roman"/>
          <w:kern w:val="28"/>
          <w:sz w:val="56"/>
          <w:szCs w:val="56"/>
        </w:rPr>
        <w:t>Основные направления</w:t>
      </w:r>
      <w:bookmarkEnd w:id="0"/>
      <w:bookmarkEnd w:id="1"/>
      <w:bookmarkEnd w:id="2"/>
      <w:bookmarkEnd w:id="3"/>
      <w:bookmarkEnd w:id="4"/>
      <w:bookmarkEnd w:id="5"/>
      <w:bookmarkEnd w:id="6"/>
    </w:p>
    <w:p w:rsidR="00E250FE" w:rsidRPr="00B430F9" w:rsidRDefault="00E250FE" w:rsidP="009B0513">
      <w:pPr>
        <w:pStyle w:val="1"/>
        <w:spacing w:before="0" w:line="276" w:lineRule="auto"/>
        <w:jc w:val="center"/>
        <w:rPr>
          <w:rFonts w:ascii="Times New Roman" w:hAnsi="Times New Roman" w:cs="Times New Roman"/>
          <w:kern w:val="28"/>
          <w:sz w:val="56"/>
          <w:szCs w:val="56"/>
        </w:rPr>
      </w:pPr>
      <w:r w:rsidRPr="00B430F9">
        <w:rPr>
          <w:rFonts w:ascii="Times New Roman" w:hAnsi="Times New Roman" w:cs="Times New Roman"/>
          <w:kern w:val="28"/>
          <w:sz w:val="56"/>
          <w:szCs w:val="56"/>
        </w:rPr>
        <w:t xml:space="preserve"> </w:t>
      </w:r>
      <w:bookmarkStart w:id="31" w:name="_Toc336620785"/>
      <w:bookmarkStart w:id="32" w:name="_Toc336620865"/>
      <w:bookmarkStart w:id="33" w:name="_Toc336787439"/>
      <w:bookmarkStart w:id="34" w:name="_Toc336787620"/>
      <w:bookmarkStart w:id="35" w:name="_Toc337224164"/>
      <w:bookmarkStart w:id="36" w:name="_Toc337224222"/>
      <w:bookmarkStart w:id="37" w:name="_Toc337809435"/>
      <w:r w:rsidR="009B0513" w:rsidRPr="00B430F9">
        <w:rPr>
          <w:rFonts w:ascii="Times New Roman" w:hAnsi="Times New Roman" w:cs="Times New Roman"/>
          <w:kern w:val="28"/>
          <w:sz w:val="56"/>
          <w:szCs w:val="56"/>
        </w:rPr>
        <w:t>Б</w:t>
      </w:r>
      <w:r w:rsidRPr="00B430F9">
        <w:rPr>
          <w:rFonts w:ascii="Times New Roman" w:hAnsi="Times New Roman" w:cs="Times New Roman"/>
          <w:kern w:val="28"/>
          <w:sz w:val="56"/>
          <w:szCs w:val="56"/>
        </w:rPr>
        <w:t>юджетной</w:t>
      </w:r>
      <w:r w:rsidR="009B0513" w:rsidRPr="00B430F9">
        <w:rPr>
          <w:rFonts w:ascii="Times New Roman" w:hAnsi="Times New Roman" w:cs="Times New Roman"/>
          <w:kern w:val="28"/>
          <w:sz w:val="56"/>
          <w:szCs w:val="56"/>
        </w:rPr>
        <w:t xml:space="preserve"> и налоговой</w:t>
      </w:r>
      <w:r w:rsidRPr="00B430F9">
        <w:rPr>
          <w:rFonts w:ascii="Times New Roman" w:hAnsi="Times New Roman" w:cs="Times New Roman"/>
          <w:kern w:val="28"/>
          <w:sz w:val="56"/>
          <w:szCs w:val="56"/>
        </w:rPr>
        <w:t xml:space="preserve">  политики</w:t>
      </w:r>
      <w:bookmarkStart w:id="38" w:name="_Toc274821244"/>
      <w:bookmarkStart w:id="39" w:name="_Toc274821373"/>
      <w:bookmarkStart w:id="40" w:name="_Toc299986477"/>
      <w:bookmarkStart w:id="41" w:name="_Toc304457356"/>
      <w:bookmarkStart w:id="42" w:name="_Toc304457493"/>
      <w:bookmarkStart w:id="43" w:name="_Toc304457601"/>
      <w:bookmarkStart w:id="44" w:name="_Toc304999599"/>
      <w:bookmarkStart w:id="45" w:name="_Toc305000040"/>
      <w:bookmarkStart w:id="46" w:name="_Toc305002809"/>
      <w:bookmarkStart w:id="47" w:name="_Toc305003125"/>
      <w:bookmarkStart w:id="48" w:name="_Toc305155267"/>
      <w:bookmarkStart w:id="49" w:name="_Toc305158444"/>
      <w:bookmarkStart w:id="50" w:name="_Toc305163061"/>
      <w:bookmarkStart w:id="51" w:name="_Toc305165921"/>
      <w:bookmarkStart w:id="52" w:name="_Toc305166940"/>
      <w:bookmarkStart w:id="53" w:name="_Toc305935229"/>
      <w:bookmarkStart w:id="54" w:name="_Toc30593929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9B0513" w:rsidRPr="00B430F9" w:rsidRDefault="009B0513" w:rsidP="009B0513">
      <w:pPr>
        <w:jc w:val="center"/>
        <w:rPr>
          <w:rFonts w:ascii="Times New Roman" w:hAnsi="Times New Roman"/>
          <w:b/>
          <w:sz w:val="56"/>
          <w:szCs w:val="56"/>
        </w:rPr>
      </w:pPr>
      <w:r w:rsidRPr="00B430F9">
        <w:rPr>
          <w:rFonts w:ascii="Times New Roman" w:hAnsi="Times New Roman"/>
          <w:b/>
          <w:sz w:val="56"/>
          <w:szCs w:val="56"/>
        </w:rPr>
        <w:t>поселка</w:t>
      </w:r>
      <w:r w:rsidRPr="00B430F9">
        <w:rPr>
          <w:b/>
          <w:sz w:val="56"/>
          <w:szCs w:val="56"/>
        </w:rPr>
        <w:t xml:space="preserve"> </w:t>
      </w:r>
      <w:r w:rsidR="00442F96" w:rsidRPr="00B430F9">
        <w:rPr>
          <w:rFonts w:ascii="Times New Roman" w:hAnsi="Times New Roman"/>
          <w:b/>
          <w:sz w:val="56"/>
          <w:szCs w:val="56"/>
        </w:rPr>
        <w:t>Оскоба</w:t>
      </w:r>
      <w:bookmarkStart w:id="55" w:name="_Toc367968139"/>
      <w:bookmarkStart w:id="56" w:name="_Toc367978120"/>
      <w:bookmarkStart w:id="57" w:name="_Toc368665040"/>
      <w:r w:rsidRPr="00B430F9">
        <w:rPr>
          <w:rFonts w:ascii="Times New Roman" w:hAnsi="Times New Roman"/>
          <w:b/>
          <w:sz w:val="56"/>
          <w:szCs w:val="56"/>
        </w:rPr>
        <w:t xml:space="preserve"> </w:t>
      </w:r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p w:rsidR="00220FCF" w:rsidRPr="00B430F9" w:rsidRDefault="00366711" w:rsidP="00220FCF">
      <w:pPr>
        <w:jc w:val="center"/>
        <w:rPr>
          <w:rFonts w:ascii="Times New Roman" w:hAnsi="Times New Roman"/>
          <w:b/>
          <w:kern w:val="28"/>
          <w:sz w:val="56"/>
          <w:szCs w:val="56"/>
        </w:rPr>
      </w:pPr>
      <w:r w:rsidRPr="00B430F9">
        <w:rPr>
          <w:rFonts w:ascii="Times New Roman" w:hAnsi="Times New Roman"/>
          <w:b/>
          <w:kern w:val="28"/>
          <w:sz w:val="56"/>
          <w:szCs w:val="56"/>
        </w:rPr>
        <w:t xml:space="preserve">на </w:t>
      </w:r>
      <w:bookmarkStart w:id="58" w:name="_Toc336620786"/>
      <w:bookmarkStart w:id="59" w:name="_Toc336620866"/>
      <w:bookmarkStart w:id="60" w:name="_Toc336787440"/>
      <w:bookmarkStart w:id="61" w:name="_Toc336787621"/>
      <w:bookmarkStart w:id="62" w:name="_Toc337224165"/>
      <w:bookmarkStart w:id="63" w:name="_Toc337224223"/>
      <w:bookmarkStart w:id="64" w:name="_Toc337809436"/>
      <w:r w:rsidR="00220FCF" w:rsidRPr="00B430F9">
        <w:rPr>
          <w:rFonts w:ascii="Times New Roman" w:hAnsi="Times New Roman"/>
          <w:b/>
          <w:kern w:val="28"/>
          <w:sz w:val="56"/>
          <w:szCs w:val="56"/>
        </w:rPr>
        <w:t>202</w:t>
      </w:r>
      <w:r w:rsidR="006C5315" w:rsidRPr="00B430F9">
        <w:rPr>
          <w:rFonts w:ascii="Times New Roman" w:hAnsi="Times New Roman"/>
          <w:b/>
          <w:kern w:val="28"/>
          <w:sz w:val="56"/>
          <w:szCs w:val="56"/>
        </w:rPr>
        <w:t>5</w:t>
      </w:r>
      <w:r w:rsidR="00220FCF" w:rsidRPr="00B430F9">
        <w:rPr>
          <w:rFonts w:ascii="Times New Roman" w:hAnsi="Times New Roman"/>
          <w:b/>
          <w:kern w:val="28"/>
          <w:sz w:val="56"/>
          <w:szCs w:val="56"/>
        </w:rPr>
        <w:t xml:space="preserve"> год и плановый период </w:t>
      </w:r>
    </w:p>
    <w:p w:rsidR="00366711" w:rsidRPr="00B430F9" w:rsidRDefault="00220FCF" w:rsidP="00220FCF">
      <w:pPr>
        <w:jc w:val="center"/>
        <w:rPr>
          <w:lang w:eastAsia="ru-RU"/>
        </w:rPr>
      </w:pPr>
      <w:r w:rsidRPr="00B430F9">
        <w:rPr>
          <w:rFonts w:ascii="Times New Roman" w:hAnsi="Times New Roman"/>
          <w:b/>
          <w:kern w:val="28"/>
          <w:sz w:val="56"/>
          <w:szCs w:val="56"/>
        </w:rPr>
        <w:t>202</w:t>
      </w:r>
      <w:r w:rsidR="006C5315" w:rsidRPr="00B430F9">
        <w:rPr>
          <w:rFonts w:ascii="Times New Roman" w:hAnsi="Times New Roman"/>
          <w:b/>
          <w:kern w:val="28"/>
          <w:sz w:val="56"/>
          <w:szCs w:val="56"/>
        </w:rPr>
        <w:t>6</w:t>
      </w:r>
      <w:r w:rsidRPr="00B430F9">
        <w:rPr>
          <w:rFonts w:ascii="Times New Roman" w:hAnsi="Times New Roman"/>
          <w:b/>
          <w:kern w:val="28"/>
          <w:sz w:val="56"/>
          <w:szCs w:val="56"/>
        </w:rPr>
        <w:t> - 202</w:t>
      </w:r>
      <w:r w:rsidR="006C5315" w:rsidRPr="00B430F9">
        <w:rPr>
          <w:rFonts w:ascii="Times New Roman" w:hAnsi="Times New Roman"/>
          <w:b/>
          <w:kern w:val="28"/>
          <w:sz w:val="56"/>
          <w:szCs w:val="56"/>
        </w:rPr>
        <w:t>7</w:t>
      </w:r>
      <w:r w:rsidR="00366711" w:rsidRPr="00B430F9">
        <w:rPr>
          <w:rFonts w:ascii="Times New Roman" w:hAnsi="Times New Roman"/>
          <w:b/>
          <w:kern w:val="28"/>
          <w:sz w:val="56"/>
          <w:szCs w:val="56"/>
        </w:rPr>
        <w:t xml:space="preserve"> годов</w:t>
      </w:r>
      <w:bookmarkEnd w:id="58"/>
      <w:bookmarkEnd w:id="59"/>
      <w:bookmarkEnd w:id="60"/>
      <w:bookmarkEnd w:id="61"/>
      <w:bookmarkEnd w:id="62"/>
      <w:bookmarkEnd w:id="63"/>
      <w:bookmarkEnd w:id="64"/>
    </w:p>
    <w:p w:rsidR="00E250FE" w:rsidRPr="00B430F9" w:rsidRDefault="00E250FE" w:rsidP="00F37CB2">
      <w:pPr>
        <w:jc w:val="center"/>
        <w:rPr>
          <w:rFonts w:ascii="Times New Roman" w:hAnsi="Times New Roman"/>
          <w:b/>
          <w:kern w:val="28"/>
          <w:sz w:val="56"/>
          <w:szCs w:val="56"/>
        </w:rPr>
      </w:pPr>
    </w:p>
    <w:p w:rsidR="00FF2992" w:rsidRPr="00B430F9" w:rsidRDefault="00FF2992" w:rsidP="00FF2992">
      <w:pPr>
        <w:rPr>
          <w:lang w:eastAsia="ru-RU"/>
        </w:rPr>
      </w:pPr>
    </w:p>
    <w:p w:rsidR="0085287B" w:rsidRPr="00B430F9" w:rsidRDefault="0085287B" w:rsidP="0085287B">
      <w:pPr>
        <w:tabs>
          <w:tab w:val="right" w:leader="dot" w:pos="9401"/>
        </w:tabs>
        <w:spacing w:before="360" w:after="0" w:line="240" w:lineRule="auto"/>
        <w:jc w:val="center"/>
        <w:rPr>
          <w:rFonts w:ascii="Times New Roman" w:eastAsia="Times New Roman" w:hAnsi="Times New Roman"/>
          <w:b/>
          <w:bCs/>
          <w:caps/>
          <w:noProof/>
          <w:sz w:val="28"/>
          <w:szCs w:val="24"/>
          <w:lang w:eastAsia="ru-RU"/>
        </w:rPr>
      </w:pPr>
    </w:p>
    <w:p w:rsidR="006E6B1D" w:rsidRPr="00B430F9" w:rsidRDefault="006E6B1D" w:rsidP="006E6B1D">
      <w:pPr>
        <w:pStyle w:val="12"/>
        <w:rPr>
          <w:lang w:val="ru-RU"/>
        </w:rPr>
      </w:pPr>
    </w:p>
    <w:p w:rsidR="00D86EC6" w:rsidRPr="00B430F9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Pr="00B430F9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Pr="00B430F9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Pr="00B430F9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Pr="00B430F9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Pr="00B430F9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Pr="00B430F9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Pr="00B430F9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Pr="00B430F9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EC6" w:rsidRPr="00B430F9" w:rsidRDefault="00D86EC6" w:rsidP="00F26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438" w:rsidRPr="00B430F9" w:rsidRDefault="00937CBD" w:rsidP="00937CBD">
      <w:pPr>
        <w:tabs>
          <w:tab w:val="right" w:leader="dot" w:pos="9401"/>
        </w:tabs>
        <w:spacing w:before="360" w:after="0" w:line="240" w:lineRule="auto"/>
        <w:jc w:val="center"/>
        <w:rPr>
          <w:rFonts w:ascii="Times New Roman" w:eastAsia="Times New Roman" w:hAnsi="Times New Roman"/>
          <w:b/>
          <w:bCs/>
          <w:caps/>
          <w:noProof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b/>
          <w:bCs/>
          <w:caps/>
          <w:noProof/>
          <w:sz w:val="28"/>
          <w:szCs w:val="28"/>
          <w:lang w:eastAsia="ru-RU"/>
        </w:rPr>
        <w:lastRenderedPageBreak/>
        <w:t>СОДЕРЖАНИЕ</w:t>
      </w:r>
    </w:p>
    <w:p w:rsidR="00937CBD" w:rsidRPr="00B430F9" w:rsidRDefault="00937CBD" w:rsidP="002550F0">
      <w:pPr>
        <w:tabs>
          <w:tab w:val="right" w:leader="dot" w:pos="9401"/>
        </w:tabs>
        <w:spacing w:before="360" w:after="0" w:line="240" w:lineRule="auto"/>
        <w:jc w:val="both"/>
        <w:rPr>
          <w:rFonts w:ascii="Times New Roman" w:eastAsia="Times New Roman" w:hAnsi="Times New Roman"/>
          <w:b/>
          <w:bCs/>
          <w:caps/>
          <w:noProof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b/>
          <w:bCs/>
          <w:caps/>
          <w:noProof/>
          <w:sz w:val="28"/>
          <w:szCs w:val="28"/>
          <w:lang w:eastAsia="ru-RU"/>
        </w:rPr>
        <w:fldChar w:fldCharType="begin"/>
      </w:r>
      <w:r w:rsidRPr="00B430F9">
        <w:rPr>
          <w:rFonts w:ascii="Times New Roman" w:eastAsia="Times New Roman" w:hAnsi="Times New Roman"/>
          <w:b/>
          <w:bCs/>
          <w:caps/>
          <w:noProof/>
          <w:sz w:val="28"/>
          <w:szCs w:val="28"/>
          <w:lang w:eastAsia="ru-RU"/>
        </w:rPr>
        <w:instrText xml:space="preserve"> TOC \o "1-3" \f \h \z \u </w:instrText>
      </w:r>
      <w:r w:rsidRPr="00B430F9">
        <w:rPr>
          <w:rFonts w:ascii="Times New Roman" w:eastAsia="Times New Roman" w:hAnsi="Times New Roman"/>
          <w:b/>
          <w:bCs/>
          <w:caps/>
          <w:noProof/>
          <w:sz w:val="28"/>
          <w:szCs w:val="28"/>
          <w:lang w:eastAsia="ru-RU"/>
        </w:rPr>
        <w:fldChar w:fldCharType="separate"/>
      </w:r>
    </w:p>
    <w:p w:rsidR="00937CBD" w:rsidRPr="00B430F9" w:rsidRDefault="00E8745F" w:rsidP="002550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30F9">
        <w:rPr>
          <w:rFonts w:ascii="Times New Roman" w:hAnsi="Times New Roman"/>
          <w:b/>
          <w:sz w:val="28"/>
          <w:szCs w:val="28"/>
        </w:rPr>
        <w:t xml:space="preserve">. </w:t>
      </w:r>
      <w:r w:rsidR="00937CBD" w:rsidRPr="00B430F9">
        <w:rPr>
          <w:rFonts w:ascii="Times New Roman" w:hAnsi="Times New Roman"/>
          <w:b/>
          <w:sz w:val="28"/>
          <w:szCs w:val="28"/>
        </w:rPr>
        <w:t xml:space="preserve">Основные направления бюджетной политики п. </w:t>
      </w:r>
      <w:r w:rsidR="00442F96" w:rsidRPr="00B430F9">
        <w:rPr>
          <w:rFonts w:ascii="Times New Roman" w:hAnsi="Times New Roman"/>
          <w:b/>
          <w:sz w:val="28"/>
          <w:szCs w:val="28"/>
        </w:rPr>
        <w:t>Оскоба</w:t>
      </w:r>
      <w:r w:rsidR="00937CBD" w:rsidRPr="00B430F9">
        <w:rPr>
          <w:rFonts w:ascii="Times New Roman" w:hAnsi="Times New Roman"/>
          <w:b/>
          <w:sz w:val="28"/>
          <w:szCs w:val="28"/>
        </w:rPr>
        <w:t xml:space="preserve"> на </w:t>
      </w:r>
      <w:r w:rsidR="00220FCF" w:rsidRPr="00B430F9">
        <w:rPr>
          <w:rFonts w:ascii="Times New Roman" w:hAnsi="Times New Roman"/>
          <w:b/>
          <w:sz w:val="28"/>
          <w:szCs w:val="28"/>
        </w:rPr>
        <w:t>202</w:t>
      </w:r>
      <w:r w:rsidR="006C5315" w:rsidRPr="00B430F9">
        <w:rPr>
          <w:rFonts w:ascii="Times New Roman" w:hAnsi="Times New Roman"/>
          <w:b/>
          <w:sz w:val="28"/>
          <w:szCs w:val="28"/>
        </w:rPr>
        <w:t>5</w:t>
      </w:r>
      <w:r w:rsidR="00220FCF" w:rsidRPr="00B430F9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6C5315" w:rsidRPr="00B430F9">
        <w:rPr>
          <w:rFonts w:ascii="Times New Roman" w:hAnsi="Times New Roman"/>
          <w:b/>
          <w:sz w:val="28"/>
          <w:szCs w:val="28"/>
        </w:rPr>
        <w:t>6</w:t>
      </w:r>
      <w:r w:rsidR="00220FCF" w:rsidRPr="00B430F9">
        <w:rPr>
          <w:rFonts w:ascii="Times New Roman" w:hAnsi="Times New Roman"/>
          <w:b/>
          <w:sz w:val="28"/>
          <w:szCs w:val="28"/>
        </w:rPr>
        <w:t xml:space="preserve"> и 202</w:t>
      </w:r>
      <w:r w:rsidR="006C5315" w:rsidRPr="00B430F9">
        <w:rPr>
          <w:rFonts w:ascii="Times New Roman" w:hAnsi="Times New Roman"/>
          <w:b/>
          <w:sz w:val="28"/>
          <w:szCs w:val="28"/>
        </w:rPr>
        <w:t>7</w:t>
      </w:r>
      <w:r w:rsidR="00864196" w:rsidRPr="00B430F9">
        <w:rPr>
          <w:rFonts w:ascii="Times New Roman" w:hAnsi="Times New Roman"/>
          <w:b/>
          <w:sz w:val="28"/>
          <w:szCs w:val="28"/>
        </w:rPr>
        <w:t xml:space="preserve"> </w:t>
      </w:r>
      <w:r w:rsidR="00D56EE0" w:rsidRPr="00B430F9">
        <w:rPr>
          <w:rFonts w:ascii="Times New Roman" w:hAnsi="Times New Roman"/>
          <w:b/>
          <w:sz w:val="28"/>
          <w:szCs w:val="28"/>
        </w:rPr>
        <w:t>годов.</w:t>
      </w:r>
      <w:r w:rsidR="009B5F59" w:rsidRPr="00B430F9">
        <w:rPr>
          <w:rFonts w:ascii="Times New Roman" w:hAnsi="Times New Roman"/>
          <w:b/>
          <w:sz w:val="28"/>
          <w:szCs w:val="28"/>
        </w:rPr>
        <w:t>……………</w:t>
      </w:r>
      <w:r w:rsidR="00D20487" w:rsidRPr="00B430F9">
        <w:rPr>
          <w:rFonts w:ascii="Times New Roman" w:hAnsi="Times New Roman"/>
          <w:b/>
          <w:sz w:val="28"/>
          <w:szCs w:val="28"/>
        </w:rPr>
        <w:t>……….</w:t>
      </w:r>
      <w:r w:rsidR="009B5F59" w:rsidRPr="00B430F9">
        <w:rPr>
          <w:rFonts w:ascii="Times New Roman" w:hAnsi="Times New Roman"/>
          <w:b/>
          <w:sz w:val="28"/>
          <w:szCs w:val="28"/>
        </w:rPr>
        <w:t>…</w:t>
      </w:r>
      <w:r w:rsidR="00D20487" w:rsidRPr="00B430F9">
        <w:rPr>
          <w:rFonts w:ascii="Times New Roman" w:hAnsi="Times New Roman"/>
          <w:b/>
          <w:sz w:val="28"/>
          <w:szCs w:val="28"/>
        </w:rPr>
        <w:t>.</w:t>
      </w:r>
      <w:r w:rsidR="009B5F59" w:rsidRPr="00B430F9">
        <w:rPr>
          <w:rFonts w:ascii="Times New Roman" w:hAnsi="Times New Roman"/>
          <w:b/>
          <w:sz w:val="28"/>
          <w:szCs w:val="28"/>
        </w:rPr>
        <w:t>…</w:t>
      </w:r>
      <w:r w:rsidR="00D20487" w:rsidRPr="00B430F9">
        <w:rPr>
          <w:rFonts w:ascii="Times New Roman" w:hAnsi="Times New Roman"/>
          <w:sz w:val="28"/>
          <w:szCs w:val="28"/>
        </w:rPr>
        <w:t>.4</w:t>
      </w:r>
    </w:p>
    <w:p w:rsidR="00FE0ED2" w:rsidRPr="00B430F9" w:rsidRDefault="00FE0ED2" w:rsidP="002550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8"/>
          <w:szCs w:val="28"/>
        </w:rPr>
      </w:pPr>
    </w:p>
    <w:p w:rsidR="00220FCF" w:rsidRPr="00B430F9" w:rsidRDefault="00220FCF" w:rsidP="002550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1. Основные итоги реализации бюджетной политики в 202</w:t>
      </w:r>
      <w:r w:rsidR="006C5315" w:rsidRPr="00B430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3</w:t>
      </w:r>
      <w:r w:rsidRPr="00B430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-202</w:t>
      </w:r>
      <w:r w:rsidR="006C5315" w:rsidRPr="00B430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4</w:t>
      </w:r>
      <w:r w:rsidRPr="00B430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годах и условия, определяющие формирование бюджетной политики на 202</w:t>
      </w:r>
      <w:r w:rsidR="006C5315" w:rsidRPr="00B430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Pr="00B430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-202</w:t>
      </w:r>
      <w:r w:rsidR="006C5315" w:rsidRPr="00B430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7</w:t>
      </w:r>
      <w:r w:rsidRPr="00B430F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годы…………………………………………………………………...4</w:t>
      </w:r>
    </w:p>
    <w:p w:rsidR="00220FCF" w:rsidRPr="00B430F9" w:rsidRDefault="00220FCF" w:rsidP="002550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709"/>
        <w:jc w:val="both"/>
        <w:outlineLvl w:val="1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2.Цели и задачи бюджетной политики на 202</w:t>
      </w:r>
      <w:r w:rsidR="006C5315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- 202</w:t>
      </w:r>
      <w:r w:rsidR="006C5315" w:rsidRPr="00B430F9">
        <w:rPr>
          <w:rFonts w:ascii="Times New Roman" w:hAnsi="Times New Roman"/>
          <w:sz w:val="28"/>
          <w:szCs w:val="28"/>
        </w:rPr>
        <w:t>7</w:t>
      </w:r>
      <w:r w:rsidRPr="00B430F9">
        <w:rPr>
          <w:rFonts w:ascii="Times New Roman" w:hAnsi="Times New Roman"/>
          <w:sz w:val="28"/>
          <w:szCs w:val="28"/>
        </w:rPr>
        <w:t xml:space="preserve"> годы…….…......</w:t>
      </w:r>
      <w:r w:rsidR="00864196" w:rsidRPr="00B430F9">
        <w:rPr>
          <w:rFonts w:ascii="Times New Roman" w:hAnsi="Times New Roman"/>
          <w:sz w:val="28"/>
          <w:szCs w:val="28"/>
        </w:rPr>
        <w:t>6</w:t>
      </w:r>
    </w:p>
    <w:p w:rsidR="00220FCF" w:rsidRPr="00B430F9" w:rsidRDefault="00220FCF" w:rsidP="002550F0">
      <w:pPr>
        <w:tabs>
          <w:tab w:val="left" w:pos="0"/>
        </w:tabs>
        <w:spacing w:after="0" w:line="240" w:lineRule="auto"/>
        <w:ind w:right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2.1. Повышение эффективности бюджетных расходов…………..…....</w:t>
      </w:r>
      <w:r w:rsidR="00C71507" w:rsidRPr="00B430F9">
        <w:rPr>
          <w:rFonts w:ascii="Times New Roman" w:hAnsi="Times New Roman"/>
          <w:sz w:val="28"/>
          <w:szCs w:val="28"/>
        </w:rPr>
        <w:t>6</w:t>
      </w:r>
    </w:p>
    <w:p w:rsidR="00220FCF" w:rsidRPr="00B430F9" w:rsidRDefault="00220FCF" w:rsidP="002550F0">
      <w:pPr>
        <w:tabs>
          <w:tab w:val="left" w:pos="0"/>
        </w:tabs>
        <w:spacing w:after="0" w:line="240" w:lineRule="auto"/>
        <w:ind w:right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2.2.Совершенствование системы межбюджетных отношений …..........</w:t>
      </w:r>
      <w:r w:rsidR="00C71507" w:rsidRPr="00B430F9">
        <w:rPr>
          <w:rFonts w:ascii="Times New Roman" w:hAnsi="Times New Roman"/>
          <w:sz w:val="28"/>
          <w:szCs w:val="28"/>
        </w:rPr>
        <w:t>8</w:t>
      </w:r>
    </w:p>
    <w:p w:rsidR="00220FCF" w:rsidRPr="00B430F9" w:rsidRDefault="00220FCF" w:rsidP="002550F0">
      <w:pPr>
        <w:tabs>
          <w:tab w:val="left" w:pos="0"/>
        </w:tabs>
        <w:spacing w:after="0" w:line="240" w:lineRule="auto"/>
        <w:ind w:right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2.3. Обеспечение сбалансированности бюджета поселения………</w:t>
      </w:r>
      <w:r w:rsidR="00B430F9">
        <w:rPr>
          <w:rFonts w:ascii="Times New Roman" w:hAnsi="Times New Roman"/>
          <w:sz w:val="28"/>
          <w:szCs w:val="28"/>
        </w:rPr>
        <w:t>..</w:t>
      </w:r>
      <w:r w:rsidR="002550F0" w:rsidRPr="00B430F9">
        <w:rPr>
          <w:rFonts w:ascii="Times New Roman" w:hAnsi="Times New Roman"/>
          <w:sz w:val="28"/>
          <w:szCs w:val="28"/>
        </w:rPr>
        <w:t>.</w:t>
      </w:r>
      <w:r w:rsidRPr="00B430F9">
        <w:rPr>
          <w:rFonts w:ascii="Times New Roman" w:hAnsi="Times New Roman"/>
          <w:sz w:val="28"/>
          <w:szCs w:val="28"/>
        </w:rPr>
        <w:t>….</w:t>
      </w:r>
      <w:r w:rsidR="00C71507" w:rsidRPr="00B430F9">
        <w:rPr>
          <w:rFonts w:ascii="Times New Roman" w:hAnsi="Times New Roman"/>
          <w:sz w:val="28"/>
          <w:szCs w:val="28"/>
        </w:rPr>
        <w:t>9</w:t>
      </w:r>
    </w:p>
    <w:p w:rsidR="00220FCF" w:rsidRPr="00B430F9" w:rsidRDefault="00220FCF" w:rsidP="002550F0">
      <w:pPr>
        <w:tabs>
          <w:tab w:val="left" w:pos="0"/>
        </w:tabs>
        <w:spacing w:after="0" w:line="240" w:lineRule="auto"/>
        <w:ind w:right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2.4. Обеспечение открытости бюджетного процесса и вовлечение в н</w:t>
      </w:r>
      <w:r w:rsidRPr="00B430F9">
        <w:rPr>
          <w:rFonts w:ascii="Times New Roman" w:hAnsi="Times New Roman"/>
          <w:sz w:val="28"/>
          <w:szCs w:val="28"/>
        </w:rPr>
        <w:t>е</w:t>
      </w:r>
      <w:r w:rsidRPr="00B430F9">
        <w:rPr>
          <w:rFonts w:ascii="Times New Roman" w:hAnsi="Times New Roman"/>
          <w:sz w:val="28"/>
          <w:szCs w:val="28"/>
        </w:rPr>
        <w:t>го граждан.…..........................................................................................</w:t>
      </w:r>
      <w:r w:rsidR="00E23EC3" w:rsidRPr="00B430F9">
        <w:rPr>
          <w:rFonts w:ascii="Times New Roman" w:hAnsi="Times New Roman"/>
          <w:sz w:val="28"/>
          <w:szCs w:val="28"/>
        </w:rPr>
        <w:t>10</w:t>
      </w:r>
    </w:p>
    <w:p w:rsidR="00D56EE0" w:rsidRPr="00B430F9" w:rsidRDefault="00220FCF" w:rsidP="002550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3. Основные подходы к формированию бюджетных расходов……...</w:t>
      </w:r>
      <w:r w:rsidR="00C71507" w:rsidRPr="00B430F9">
        <w:rPr>
          <w:rFonts w:ascii="Times New Roman" w:hAnsi="Times New Roman"/>
          <w:sz w:val="28"/>
          <w:szCs w:val="28"/>
        </w:rPr>
        <w:t>10</w:t>
      </w:r>
    </w:p>
    <w:p w:rsidR="00AC3438" w:rsidRPr="00B430F9" w:rsidRDefault="00AC3438" w:rsidP="002550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8"/>
          <w:szCs w:val="28"/>
        </w:rPr>
      </w:pPr>
    </w:p>
    <w:p w:rsidR="00E8745F" w:rsidRPr="00B430F9" w:rsidRDefault="00E8745F" w:rsidP="002550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b/>
          <w:color w:val="000000"/>
          <w:sz w:val="28"/>
          <w:szCs w:val="28"/>
        </w:rPr>
        <w:t>II.</w:t>
      </w:r>
      <w:r w:rsidRPr="00B430F9">
        <w:rPr>
          <w:rFonts w:ascii="Times New Roman" w:hAnsi="Times New Roman"/>
          <w:b/>
          <w:color w:val="000000"/>
          <w:sz w:val="28"/>
          <w:szCs w:val="28"/>
        </w:rPr>
        <w:tab/>
        <w:t xml:space="preserve">Основные направления налоговой политики поселка </w:t>
      </w:r>
      <w:r w:rsidR="00442F96" w:rsidRPr="00B430F9">
        <w:rPr>
          <w:rFonts w:ascii="Times New Roman" w:hAnsi="Times New Roman"/>
          <w:b/>
          <w:color w:val="000000"/>
          <w:sz w:val="28"/>
          <w:szCs w:val="28"/>
        </w:rPr>
        <w:t>Оскоба</w:t>
      </w:r>
      <w:r w:rsidRPr="00B430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6EE0" w:rsidRPr="00B430F9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6C5315" w:rsidRPr="00B430F9">
        <w:rPr>
          <w:rFonts w:ascii="Times New Roman" w:hAnsi="Times New Roman"/>
          <w:b/>
          <w:color w:val="000000"/>
          <w:sz w:val="28"/>
          <w:szCs w:val="28"/>
        </w:rPr>
        <w:t>5</w:t>
      </w:r>
      <w:r w:rsidR="00D56EE0" w:rsidRPr="00B430F9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6C5315" w:rsidRPr="00B430F9">
        <w:rPr>
          <w:rFonts w:ascii="Times New Roman" w:hAnsi="Times New Roman"/>
          <w:b/>
          <w:color w:val="000000"/>
          <w:sz w:val="28"/>
          <w:szCs w:val="28"/>
        </w:rPr>
        <w:t>6</w:t>
      </w:r>
      <w:r w:rsidR="00D56EE0" w:rsidRPr="00B430F9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6C5315" w:rsidRPr="00B430F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D56EE0" w:rsidRPr="00B430F9">
        <w:rPr>
          <w:rFonts w:ascii="Times New Roman" w:hAnsi="Times New Roman"/>
          <w:b/>
          <w:color w:val="000000"/>
          <w:sz w:val="28"/>
          <w:szCs w:val="28"/>
        </w:rPr>
        <w:t xml:space="preserve"> годов </w:t>
      </w:r>
      <w:r w:rsidR="009B5F59" w:rsidRPr="00B430F9">
        <w:rPr>
          <w:rFonts w:ascii="Times New Roman" w:hAnsi="Times New Roman"/>
          <w:b/>
          <w:color w:val="000000"/>
          <w:sz w:val="28"/>
          <w:szCs w:val="28"/>
        </w:rPr>
        <w:t>……</w:t>
      </w:r>
      <w:r w:rsidR="009B5F59" w:rsidRPr="00B430F9">
        <w:rPr>
          <w:rFonts w:ascii="Times New Roman" w:hAnsi="Times New Roman"/>
          <w:color w:val="000000"/>
          <w:sz w:val="28"/>
          <w:szCs w:val="28"/>
        </w:rPr>
        <w:t>……</w:t>
      </w:r>
      <w:r w:rsidR="00D20487" w:rsidRPr="00B430F9">
        <w:rPr>
          <w:rFonts w:ascii="Times New Roman" w:hAnsi="Times New Roman"/>
          <w:color w:val="000000"/>
          <w:sz w:val="28"/>
          <w:szCs w:val="28"/>
        </w:rPr>
        <w:t>…</w:t>
      </w:r>
      <w:r w:rsidR="009B5F59" w:rsidRPr="00B430F9">
        <w:rPr>
          <w:rFonts w:ascii="Times New Roman" w:hAnsi="Times New Roman"/>
          <w:color w:val="000000"/>
          <w:sz w:val="28"/>
          <w:szCs w:val="28"/>
        </w:rPr>
        <w:t>..</w:t>
      </w:r>
      <w:r w:rsidR="00C71507" w:rsidRPr="00B430F9">
        <w:rPr>
          <w:rFonts w:ascii="Times New Roman" w:hAnsi="Times New Roman"/>
          <w:color w:val="000000"/>
          <w:sz w:val="28"/>
          <w:szCs w:val="28"/>
        </w:rPr>
        <w:t>1</w:t>
      </w:r>
      <w:r w:rsidR="002C7EDF" w:rsidRPr="00B430F9">
        <w:rPr>
          <w:rFonts w:ascii="Times New Roman" w:hAnsi="Times New Roman"/>
          <w:color w:val="000000"/>
          <w:sz w:val="28"/>
          <w:szCs w:val="28"/>
        </w:rPr>
        <w:t>1</w:t>
      </w:r>
    </w:p>
    <w:p w:rsidR="00E8745F" w:rsidRPr="00B430F9" w:rsidRDefault="00E8745F" w:rsidP="002550F0">
      <w:pPr>
        <w:tabs>
          <w:tab w:val="left" w:pos="0"/>
        </w:tabs>
        <w:spacing w:after="120" w:line="240" w:lineRule="auto"/>
        <w:ind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FCF" w:rsidRPr="00B430F9" w:rsidRDefault="00220FCF" w:rsidP="002550F0">
      <w:pPr>
        <w:tabs>
          <w:tab w:val="left" w:pos="0"/>
        </w:tabs>
        <w:spacing w:after="120" w:line="240" w:lineRule="auto"/>
        <w:ind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</w:rPr>
        <w:t>1.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Итоги реализации налоговой политики в 202</w:t>
      </w:r>
      <w:r w:rsidR="006C5315" w:rsidRPr="00B430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6C5315" w:rsidRPr="00B430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годах……….</w:t>
      </w:r>
      <w:r w:rsidR="00C71507" w:rsidRPr="00B430F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3EC3" w:rsidRPr="00B430F9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20FCF" w:rsidRPr="00B430F9" w:rsidRDefault="00220FCF" w:rsidP="002550F0">
      <w:pPr>
        <w:tabs>
          <w:tab w:val="left" w:pos="0"/>
        </w:tabs>
        <w:spacing w:after="120" w:line="240" w:lineRule="auto"/>
        <w:ind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2.Основные задачи налоговой политики……………………………….</w:t>
      </w:r>
      <w:r w:rsidR="00C71507" w:rsidRPr="00B430F9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220FCF" w:rsidRPr="00B430F9" w:rsidRDefault="00220FCF" w:rsidP="002550F0">
      <w:pPr>
        <w:tabs>
          <w:tab w:val="left" w:pos="0"/>
        </w:tabs>
        <w:spacing w:after="120" w:line="240" w:lineRule="auto"/>
        <w:ind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3. Основные направления налоговой политики на </w:t>
      </w:r>
      <w:r w:rsidRPr="00B430F9">
        <w:rPr>
          <w:rFonts w:ascii="Times New Roman" w:hAnsi="Times New Roman"/>
          <w:sz w:val="28"/>
          <w:szCs w:val="28"/>
        </w:rPr>
        <w:t>202</w:t>
      </w:r>
      <w:r w:rsidR="006C5315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C5315" w:rsidRPr="00B430F9">
        <w:rPr>
          <w:rFonts w:ascii="Times New Roman" w:hAnsi="Times New Roman"/>
          <w:sz w:val="28"/>
          <w:szCs w:val="28"/>
        </w:rPr>
        <w:t>6-</w:t>
      </w:r>
      <w:r w:rsidRPr="00B430F9">
        <w:rPr>
          <w:rFonts w:ascii="Times New Roman" w:hAnsi="Times New Roman"/>
          <w:sz w:val="28"/>
          <w:szCs w:val="28"/>
        </w:rPr>
        <w:t>202</w:t>
      </w:r>
      <w:r w:rsidR="006C5315" w:rsidRPr="00B430F9">
        <w:rPr>
          <w:rFonts w:ascii="Times New Roman" w:hAnsi="Times New Roman"/>
          <w:sz w:val="28"/>
          <w:szCs w:val="28"/>
        </w:rPr>
        <w:t>7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годов……………………………………………….</w:t>
      </w:r>
      <w:r w:rsidR="002550F0" w:rsidRPr="00B430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1507" w:rsidRPr="00B430F9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220FCF" w:rsidRPr="00B430F9" w:rsidRDefault="00220FCF" w:rsidP="002550F0">
      <w:pPr>
        <w:tabs>
          <w:tab w:val="left" w:pos="0"/>
        </w:tabs>
        <w:spacing w:after="0" w:line="240" w:lineRule="auto"/>
        <w:ind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</w:rPr>
        <w:t>4.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 налогообложения……………………………..</w:t>
      </w:r>
      <w:r w:rsidR="00C71507" w:rsidRPr="00B430F9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937CBD" w:rsidRPr="00B430F9" w:rsidRDefault="00937CBD" w:rsidP="002550F0">
      <w:pPr>
        <w:tabs>
          <w:tab w:val="right" w:leader="dot" w:pos="9401"/>
        </w:tabs>
        <w:spacing w:before="360" w:after="0" w:line="240" w:lineRule="auto"/>
        <w:ind w:left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37CBD" w:rsidRPr="00B430F9" w:rsidRDefault="00937CBD" w:rsidP="002550F0">
      <w:pPr>
        <w:tabs>
          <w:tab w:val="right" w:leader="dot" w:pos="9401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D86EC6" w:rsidRPr="00B430F9" w:rsidRDefault="00937CBD" w:rsidP="00255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color w:val="1F497D"/>
          <w:sz w:val="28"/>
          <w:szCs w:val="28"/>
          <w:lang w:eastAsia="ru-RU"/>
        </w:rPr>
        <w:fldChar w:fldCharType="end"/>
      </w:r>
    </w:p>
    <w:p w:rsidR="00FB235D" w:rsidRPr="00B430F9" w:rsidRDefault="00FB235D" w:rsidP="00937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</w:p>
    <w:p w:rsidR="00FB235D" w:rsidRPr="00B430F9" w:rsidRDefault="00FB235D" w:rsidP="00937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</w:p>
    <w:p w:rsidR="00FB235D" w:rsidRPr="00B430F9" w:rsidRDefault="00FB235D" w:rsidP="00937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</w:p>
    <w:p w:rsidR="00FB235D" w:rsidRPr="00B430F9" w:rsidRDefault="00FB235D" w:rsidP="00937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</w:p>
    <w:p w:rsidR="00FB235D" w:rsidRPr="00B430F9" w:rsidRDefault="00FB235D" w:rsidP="00937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</w:p>
    <w:p w:rsidR="00FB235D" w:rsidRPr="00B430F9" w:rsidRDefault="00FB235D" w:rsidP="00937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</w:p>
    <w:p w:rsidR="00FB235D" w:rsidRPr="00B430F9" w:rsidRDefault="00FB235D" w:rsidP="00937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</w:p>
    <w:p w:rsidR="00FB235D" w:rsidRPr="00B430F9" w:rsidRDefault="00FB235D" w:rsidP="00937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</w:p>
    <w:p w:rsidR="00FB235D" w:rsidRPr="00B430F9" w:rsidRDefault="00FB235D" w:rsidP="00937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</w:p>
    <w:p w:rsidR="00E8745F" w:rsidRPr="00B430F9" w:rsidRDefault="00E8745F" w:rsidP="00937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6EE0" w:rsidRPr="00B430F9" w:rsidRDefault="00D56EE0" w:rsidP="00937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6EE0" w:rsidRPr="00B430F9" w:rsidRDefault="00D56EE0" w:rsidP="00937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6EE0" w:rsidRPr="00B430F9" w:rsidRDefault="00D56EE0" w:rsidP="00937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3B4C" w:rsidRPr="00B430F9" w:rsidRDefault="00D23B4C" w:rsidP="00D23B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56EE0" w:rsidRPr="00B430F9" w:rsidRDefault="00D56EE0" w:rsidP="002C7EDF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Основные направления бюджетной и налоговой политики поселка Оскоба на </w:t>
      </w:r>
      <w:r w:rsidR="00220FCF" w:rsidRPr="00B430F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F6E32" w:rsidRPr="00B430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20FCF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F6E32" w:rsidRPr="00B430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20FCF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F6E32" w:rsidRPr="00B430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  (далее – Осно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ные направления) подготовлены в соответствии с бюджетным и налоговым законодательством Российской Федерации, Красноярского края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и Эвенки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 с целью составления проекта бюджета поселка Оскоба на </w:t>
      </w:r>
      <w:r w:rsidR="00220FCF" w:rsidRPr="00B430F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F6E32" w:rsidRPr="00B430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20FCF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F6E32" w:rsidRPr="00B430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20FCF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F6E32" w:rsidRPr="00B430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(далее  проект бюджета п. Оскоба на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F6E32" w:rsidRPr="00B430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F6E32" w:rsidRPr="00B430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годы).</w:t>
      </w:r>
      <w:proofErr w:type="gramEnd"/>
    </w:p>
    <w:p w:rsidR="00D14995" w:rsidRPr="00B430F9" w:rsidRDefault="00D14995" w:rsidP="00D14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0F9">
        <w:rPr>
          <w:rFonts w:ascii="Times New Roman" w:hAnsi="Times New Roman"/>
          <w:color w:val="000000"/>
          <w:sz w:val="28"/>
          <w:szCs w:val="28"/>
        </w:rPr>
        <w:t>Основные направления сформированы с учетом положений  Указа Президента Российской Федерации от 07.05.2024 № 309 «О национальных целях развития Российской Федерации на период до 2030 года и на перспе</w:t>
      </w:r>
      <w:r w:rsidRPr="00B430F9">
        <w:rPr>
          <w:rFonts w:ascii="Times New Roman" w:hAnsi="Times New Roman"/>
          <w:color w:val="000000"/>
          <w:sz w:val="28"/>
          <w:szCs w:val="28"/>
        </w:rPr>
        <w:t>к</w:t>
      </w:r>
      <w:r w:rsidRPr="00B430F9">
        <w:rPr>
          <w:rFonts w:ascii="Times New Roman" w:hAnsi="Times New Roman"/>
          <w:color w:val="000000"/>
          <w:sz w:val="28"/>
          <w:szCs w:val="28"/>
        </w:rPr>
        <w:t xml:space="preserve">тиву </w:t>
      </w:r>
    </w:p>
    <w:p w:rsidR="00D14995" w:rsidRPr="00B430F9" w:rsidRDefault="00D14995" w:rsidP="00D14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0F9">
        <w:rPr>
          <w:rFonts w:ascii="Times New Roman" w:hAnsi="Times New Roman"/>
          <w:color w:val="000000"/>
          <w:sz w:val="28"/>
          <w:szCs w:val="28"/>
        </w:rPr>
        <w:t xml:space="preserve">до 2036 года» (далее – Указ Президента № 309), Посланий Президента Российской Федерации Федеральному Собранию Российской Федерации, в том числе от 29.02.2024, перечня инициатив в сфере социально-экономического развития, планов первоочередных действий по обеспечению развития российской экономики в условиях внешнего </w:t>
      </w:r>
      <w:proofErr w:type="spellStart"/>
      <w:r w:rsidRPr="00B430F9">
        <w:rPr>
          <w:rFonts w:ascii="Times New Roman" w:hAnsi="Times New Roman"/>
          <w:color w:val="000000"/>
          <w:sz w:val="28"/>
          <w:szCs w:val="28"/>
        </w:rPr>
        <w:t>санкционного</w:t>
      </w:r>
      <w:proofErr w:type="spellEnd"/>
      <w:r w:rsidRPr="00B430F9">
        <w:rPr>
          <w:rFonts w:ascii="Times New Roman" w:hAnsi="Times New Roman"/>
          <w:color w:val="000000"/>
          <w:sz w:val="28"/>
          <w:szCs w:val="28"/>
        </w:rPr>
        <w:t xml:space="preserve"> давл</w:t>
      </w:r>
      <w:r w:rsidRPr="00B430F9">
        <w:rPr>
          <w:rFonts w:ascii="Times New Roman" w:hAnsi="Times New Roman"/>
          <w:color w:val="000000"/>
          <w:sz w:val="28"/>
          <w:szCs w:val="28"/>
        </w:rPr>
        <w:t>е</w:t>
      </w:r>
      <w:r w:rsidRPr="00B430F9">
        <w:rPr>
          <w:rFonts w:ascii="Times New Roman" w:hAnsi="Times New Roman"/>
          <w:color w:val="000000"/>
          <w:sz w:val="28"/>
          <w:szCs w:val="28"/>
        </w:rPr>
        <w:t>ния. Кроме того, учитывались итоги реализации бюджетной и налоговой п</w:t>
      </w:r>
      <w:r w:rsidRPr="00B430F9">
        <w:rPr>
          <w:rFonts w:ascii="Times New Roman" w:hAnsi="Times New Roman"/>
          <w:color w:val="000000"/>
          <w:sz w:val="28"/>
          <w:szCs w:val="28"/>
        </w:rPr>
        <w:t>о</w:t>
      </w:r>
      <w:r w:rsidRPr="00B430F9">
        <w:rPr>
          <w:rFonts w:ascii="Times New Roman" w:hAnsi="Times New Roman"/>
          <w:color w:val="000000"/>
          <w:sz w:val="28"/>
          <w:szCs w:val="28"/>
        </w:rPr>
        <w:t xml:space="preserve">литики Красноярского края в 2023–2024 годах, принятые на </w:t>
      </w:r>
      <w:proofErr w:type="gramStart"/>
      <w:r w:rsidRPr="00B430F9">
        <w:rPr>
          <w:rFonts w:ascii="Times New Roman" w:hAnsi="Times New Roman"/>
          <w:color w:val="000000"/>
          <w:sz w:val="28"/>
          <w:szCs w:val="28"/>
        </w:rPr>
        <w:t>федеральном</w:t>
      </w:r>
      <w:proofErr w:type="gramEnd"/>
      <w:r w:rsidRPr="00B430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4995" w:rsidRPr="00B430F9" w:rsidRDefault="00D14995" w:rsidP="00D14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430F9">
        <w:rPr>
          <w:rFonts w:ascii="Times New Roman" w:hAnsi="Times New Roman"/>
          <w:color w:val="000000"/>
          <w:sz w:val="28"/>
          <w:szCs w:val="28"/>
        </w:rPr>
        <w:t>и краевом уровне решения, направленные на поддержку отдельных к</w:t>
      </w:r>
      <w:r w:rsidRPr="00B430F9">
        <w:rPr>
          <w:rFonts w:ascii="Times New Roman" w:hAnsi="Times New Roman"/>
          <w:color w:val="000000"/>
          <w:sz w:val="28"/>
          <w:szCs w:val="28"/>
        </w:rPr>
        <w:t>а</w:t>
      </w:r>
      <w:r w:rsidRPr="00B430F9">
        <w:rPr>
          <w:rFonts w:ascii="Times New Roman" w:hAnsi="Times New Roman"/>
          <w:color w:val="000000"/>
          <w:sz w:val="28"/>
          <w:szCs w:val="28"/>
        </w:rPr>
        <w:t>тегорий граждан, включая участников специальной военной операции и чл</w:t>
      </w:r>
      <w:r w:rsidRPr="00B430F9">
        <w:rPr>
          <w:rFonts w:ascii="Times New Roman" w:hAnsi="Times New Roman"/>
          <w:color w:val="000000"/>
          <w:sz w:val="28"/>
          <w:szCs w:val="28"/>
        </w:rPr>
        <w:t>е</w:t>
      </w:r>
      <w:r w:rsidRPr="00B430F9">
        <w:rPr>
          <w:rFonts w:ascii="Times New Roman" w:hAnsi="Times New Roman"/>
          <w:color w:val="000000"/>
          <w:sz w:val="28"/>
          <w:szCs w:val="28"/>
        </w:rPr>
        <w:t xml:space="preserve">нов их семей, отраслей экономики, пострадавших в условиях финансовых и экономических санкций. </w:t>
      </w:r>
      <w:proofErr w:type="gramEnd"/>
    </w:p>
    <w:p w:rsidR="00220FCF" w:rsidRPr="00B430F9" w:rsidRDefault="00220FCF" w:rsidP="00D14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430F9">
        <w:rPr>
          <w:rFonts w:ascii="Times New Roman" w:hAnsi="Times New Roman"/>
          <w:color w:val="000000"/>
          <w:sz w:val="28"/>
          <w:szCs w:val="28"/>
        </w:rPr>
        <w:t>Разработка Основных направлений осуществлялась с учетом базовых целей и задач бюджетной и налоговой политики Красноярского края и Эве</w:t>
      </w:r>
      <w:r w:rsidRPr="00B430F9">
        <w:rPr>
          <w:rFonts w:ascii="Times New Roman" w:hAnsi="Times New Roman"/>
          <w:color w:val="000000"/>
          <w:sz w:val="28"/>
          <w:szCs w:val="28"/>
        </w:rPr>
        <w:t>н</w:t>
      </w:r>
      <w:r w:rsidRPr="00B430F9">
        <w:rPr>
          <w:rFonts w:ascii="Times New Roman" w:hAnsi="Times New Roman"/>
          <w:color w:val="000000"/>
          <w:sz w:val="28"/>
          <w:szCs w:val="28"/>
        </w:rPr>
        <w:t>кийского муниципального района на 202</w:t>
      </w:r>
      <w:r w:rsidR="000764B4" w:rsidRPr="00B430F9">
        <w:rPr>
          <w:rFonts w:ascii="Times New Roman" w:hAnsi="Times New Roman"/>
          <w:color w:val="000000"/>
          <w:sz w:val="28"/>
          <w:szCs w:val="28"/>
        </w:rPr>
        <w:t>4</w:t>
      </w:r>
      <w:r w:rsidRPr="00B430F9">
        <w:rPr>
          <w:rFonts w:ascii="Times New Roman" w:hAnsi="Times New Roman"/>
          <w:color w:val="000000"/>
          <w:sz w:val="28"/>
          <w:szCs w:val="28"/>
        </w:rPr>
        <w:t>–202</w:t>
      </w:r>
      <w:r w:rsidR="000764B4" w:rsidRPr="00B430F9">
        <w:rPr>
          <w:rFonts w:ascii="Times New Roman" w:hAnsi="Times New Roman"/>
          <w:color w:val="000000"/>
          <w:sz w:val="28"/>
          <w:szCs w:val="28"/>
        </w:rPr>
        <w:t>6</w:t>
      </w:r>
      <w:r w:rsidRPr="00B430F9">
        <w:rPr>
          <w:rFonts w:ascii="Times New Roman" w:hAnsi="Times New Roman"/>
          <w:color w:val="000000"/>
          <w:sz w:val="28"/>
          <w:szCs w:val="28"/>
        </w:rPr>
        <w:t xml:space="preserve"> годы, </w:t>
      </w:r>
      <w:r w:rsidRPr="00B430F9">
        <w:rPr>
          <w:rFonts w:ascii="Times New Roman" w:hAnsi="Times New Roman"/>
          <w:sz w:val="28"/>
          <w:szCs w:val="28"/>
        </w:rPr>
        <w:t>приоритетных напра</w:t>
      </w:r>
      <w:r w:rsidRPr="00B430F9">
        <w:rPr>
          <w:rFonts w:ascii="Times New Roman" w:hAnsi="Times New Roman"/>
          <w:sz w:val="28"/>
          <w:szCs w:val="28"/>
        </w:rPr>
        <w:t>в</w:t>
      </w:r>
      <w:r w:rsidRPr="00B430F9">
        <w:rPr>
          <w:rFonts w:ascii="Times New Roman" w:hAnsi="Times New Roman"/>
          <w:sz w:val="28"/>
          <w:szCs w:val="28"/>
        </w:rPr>
        <w:t>лений стратегического развития края до 2030 года,</w:t>
      </w:r>
      <w:r w:rsidRPr="00B430F9">
        <w:rPr>
          <w:rFonts w:ascii="Times New Roman" w:hAnsi="Times New Roman"/>
          <w:color w:val="000000"/>
          <w:sz w:val="28"/>
          <w:szCs w:val="28"/>
        </w:rPr>
        <w:t xml:space="preserve"> нормативных правовых актов Губернатора и Правительства края по вопросам социально-экономического развития Красноярского края, нормативных актов Эвенки</w:t>
      </w:r>
      <w:r w:rsidRPr="00B430F9">
        <w:rPr>
          <w:rFonts w:ascii="Times New Roman" w:hAnsi="Times New Roman"/>
          <w:color w:val="000000"/>
          <w:sz w:val="28"/>
          <w:szCs w:val="28"/>
        </w:rPr>
        <w:t>й</w:t>
      </w:r>
      <w:r w:rsidRPr="00B430F9">
        <w:rPr>
          <w:rFonts w:ascii="Times New Roman" w:hAnsi="Times New Roman"/>
          <w:color w:val="000000"/>
          <w:sz w:val="28"/>
          <w:szCs w:val="28"/>
        </w:rPr>
        <w:t>ского района по вопросам исполнения бюджета в  202</w:t>
      </w:r>
      <w:r w:rsidR="000764B4" w:rsidRPr="00B430F9">
        <w:rPr>
          <w:rFonts w:ascii="Times New Roman" w:hAnsi="Times New Roman"/>
          <w:color w:val="000000"/>
          <w:sz w:val="28"/>
          <w:szCs w:val="28"/>
        </w:rPr>
        <w:t>3</w:t>
      </w:r>
      <w:r w:rsidRPr="00B430F9">
        <w:rPr>
          <w:rFonts w:ascii="Times New Roman" w:hAnsi="Times New Roman"/>
          <w:color w:val="000000"/>
          <w:sz w:val="28"/>
          <w:szCs w:val="28"/>
        </w:rPr>
        <w:t>-202</w:t>
      </w:r>
      <w:r w:rsidR="000764B4" w:rsidRPr="00B430F9">
        <w:rPr>
          <w:rFonts w:ascii="Times New Roman" w:hAnsi="Times New Roman"/>
          <w:color w:val="000000"/>
          <w:sz w:val="28"/>
          <w:szCs w:val="28"/>
        </w:rPr>
        <w:t>5</w:t>
      </w:r>
      <w:r w:rsidRPr="00B430F9">
        <w:rPr>
          <w:rFonts w:ascii="Times New Roman" w:hAnsi="Times New Roman"/>
          <w:color w:val="000000"/>
          <w:sz w:val="28"/>
          <w:szCs w:val="28"/>
        </w:rPr>
        <w:t xml:space="preserve"> годах.</w:t>
      </w:r>
      <w:proofErr w:type="gramEnd"/>
      <w:r w:rsidRPr="00B430F9">
        <w:rPr>
          <w:rFonts w:ascii="Times New Roman" w:hAnsi="Times New Roman"/>
          <w:color w:val="000000"/>
          <w:sz w:val="28"/>
          <w:szCs w:val="28"/>
        </w:rPr>
        <w:t xml:space="preserve"> Кроме того, учитывались итоги реализации бюджетной политики в 202</w:t>
      </w:r>
      <w:r w:rsidR="000764B4" w:rsidRPr="00B430F9">
        <w:rPr>
          <w:rFonts w:ascii="Times New Roman" w:hAnsi="Times New Roman"/>
          <w:color w:val="000000"/>
          <w:sz w:val="28"/>
          <w:szCs w:val="28"/>
        </w:rPr>
        <w:t>3</w:t>
      </w:r>
      <w:r w:rsidRPr="00B430F9">
        <w:rPr>
          <w:rFonts w:ascii="Times New Roman" w:hAnsi="Times New Roman"/>
          <w:color w:val="000000"/>
          <w:sz w:val="28"/>
          <w:szCs w:val="28"/>
        </w:rPr>
        <w:t>–202</w:t>
      </w:r>
      <w:r w:rsidR="000764B4" w:rsidRPr="00B430F9">
        <w:rPr>
          <w:rFonts w:ascii="Times New Roman" w:hAnsi="Times New Roman"/>
          <w:color w:val="000000"/>
          <w:sz w:val="28"/>
          <w:szCs w:val="28"/>
        </w:rPr>
        <w:t>4</w:t>
      </w:r>
      <w:r w:rsidRPr="00B430F9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B430F9">
        <w:rPr>
          <w:rFonts w:ascii="Times New Roman" w:hAnsi="Times New Roman"/>
          <w:color w:val="000000"/>
          <w:sz w:val="28"/>
          <w:szCs w:val="28"/>
        </w:rPr>
        <w:t>о</w:t>
      </w:r>
      <w:r w:rsidRPr="00B430F9">
        <w:rPr>
          <w:rFonts w:ascii="Times New Roman" w:hAnsi="Times New Roman"/>
          <w:color w:val="000000"/>
          <w:sz w:val="28"/>
          <w:szCs w:val="28"/>
        </w:rPr>
        <w:t xml:space="preserve">дах, принятые на федеральном и краевом уровне решения, а также новые инициативы социально-экономического развития Красноярского края. </w:t>
      </w:r>
    </w:p>
    <w:p w:rsidR="00220FCF" w:rsidRPr="00B430F9" w:rsidRDefault="00220FCF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0F9">
        <w:rPr>
          <w:rFonts w:ascii="Times New Roman" w:hAnsi="Times New Roman"/>
          <w:color w:val="000000"/>
          <w:sz w:val="28"/>
          <w:szCs w:val="28"/>
        </w:rPr>
        <w:t>Целью Основных направлений бюджетной и налоговой политики явл</w:t>
      </w:r>
      <w:r w:rsidRPr="00B430F9">
        <w:rPr>
          <w:rFonts w:ascii="Times New Roman" w:hAnsi="Times New Roman"/>
          <w:color w:val="000000"/>
          <w:sz w:val="28"/>
          <w:szCs w:val="28"/>
        </w:rPr>
        <w:t>я</w:t>
      </w:r>
      <w:r w:rsidRPr="00B430F9">
        <w:rPr>
          <w:rFonts w:ascii="Times New Roman" w:hAnsi="Times New Roman"/>
          <w:color w:val="000000"/>
          <w:sz w:val="28"/>
          <w:szCs w:val="28"/>
        </w:rPr>
        <w:t>ется определение условий, принимаемых для составления проекта бюджета поселка на 202</w:t>
      </w:r>
      <w:r w:rsidR="000764B4" w:rsidRPr="00B430F9">
        <w:rPr>
          <w:rFonts w:ascii="Times New Roman" w:hAnsi="Times New Roman"/>
          <w:color w:val="000000"/>
          <w:sz w:val="28"/>
          <w:szCs w:val="28"/>
        </w:rPr>
        <w:t>5</w:t>
      </w:r>
      <w:r w:rsidRPr="00B430F9">
        <w:rPr>
          <w:rFonts w:ascii="Times New Roman" w:hAnsi="Times New Roman"/>
          <w:color w:val="000000"/>
          <w:sz w:val="28"/>
          <w:szCs w:val="28"/>
        </w:rPr>
        <w:t>–202</w:t>
      </w:r>
      <w:r w:rsidR="000764B4" w:rsidRPr="00B430F9">
        <w:rPr>
          <w:rFonts w:ascii="Times New Roman" w:hAnsi="Times New Roman"/>
          <w:color w:val="000000"/>
          <w:sz w:val="28"/>
          <w:szCs w:val="28"/>
        </w:rPr>
        <w:t>7</w:t>
      </w:r>
      <w:r w:rsidRPr="00B430F9">
        <w:rPr>
          <w:rFonts w:ascii="Times New Roman" w:hAnsi="Times New Roman"/>
          <w:color w:val="000000"/>
          <w:sz w:val="28"/>
          <w:szCs w:val="28"/>
        </w:rPr>
        <w:t xml:space="preserve"> годы, подходов к его формированию, а также обесп</w:t>
      </w:r>
      <w:r w:rsidRPr="00B430F9">
        <w:rPr>
          <w:rFonts w:ascii="Times New Roman" w:hAnsi="Times New Roman"/>
          <w:color w:val="000000"/>
          <w:sz w:val="28"/>
          <w:szCs w:val="28"/>
        </w:rPr>
        <w:t>е</w:t>
      </w:r>
      <w:r w:rsidRPr="00B430F9">
        <w:rPr>
          <w:rFonts w:ascii="Times New Roman" w:hAnsi="Times New Roman"/>
          <w:color w:val="000000"/>
          <w:sz w:val="28"/>
          <w:szCs w:val="28"/>
        </w:rPr>
        <w:t>чение прозрачности и открытости бюджетного планирования.</w:t>
      </w:r>
    </w:p>
    <w:p w:rsidR="00D56EE0" w:rsidRPr="00B430F9" w:rsidRDefault="00D56EE0" w:rsidP="002C7EDF">
      <w:pPr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Задачами Основных направлений бюджетной и налоговой политики является определение подходов к планированию доходов и расходов, исто</w:t>
      </w:r>
      <w:r w:rsidRPr="00B43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B43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ников финансирования дефицита бюджета п. Оскоба, финансовых взаимоо</w:t>
      </w:r>
      <w:r w:rsidRPr="00B43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43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ношений с бюджетом Эвенкийского муниципального района Красноярского края.</w:t>
      </w:r>
    </w:p>
    <w:p w:rsidR="00D56EE0" w:rsidRPr="00B430F9" w:rsidRDefault="00D56EE0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0F9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поселка Оскоба  на 202</w:t>
      </w:r>
      <w:r w:rsidR="000764B4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г. и дальнейшую перспективу до 202</w:t>
      </w:r>
      <w:r w:rsidR="000764B4" w:rsidRPr="00B430F9">
        <w:rPr>
          <w:rFonts w:ascii="Times New Roman" w:hAnsi="Times New Roman"/>
          <w:sz w:val="28"/>
          <w:szCs w:val="28"/>
        </w:rPr>
        <w:t>7</w:t>
      </w:r>
      <w:r w:rsidRPr="00B430F9">
        <w:rPr>
          <w:rFonts w:ascii="Times New Roman" w:hAnsi="Times New Roman"/>
          <w:sz w:val="28"/>
          <w:szCs w:val="28"/>
        </w:rPr>
        <w:t xml:space="preserve"> г. сформированы и</w:t>
      </w:r>
      <w:r w:rsidRPr="00B430F9">
        <w:rPr>
          <w:rFonts w:ascii="Times New Roman" w:hAnsi="Times New Roman"/>
          <w:sz w:val="28"/>
          <w:szCs w:val="28"/>
        </w:rPr>
        <w:t>с</w:t>
      </w:r>
      <w:r w:rsidRPr="00B430F9">
        <w:rPr>
          <w:rFonts w:ascii="Times New Roman" w:hAnsi="Times New Roman"/>
          <w:sz w:val="28"/>
          <w:szCs w:val="28"/>
        </w:rPr>
        <w:t xml:space="preserve">ходя из необходимости улучшения условий  жизнедеятельности населения, </w:t>
      </w:r>
      <w:r w:rsidRPr="00B430F9">
        <w:rPr>
          <w:rFonts w:ascii="Times New Roman" w:hAnsi="Times New Roman"/>
          <w:sz w:val="28"/>
          <w:szCs w:val="28"/>
        </w:rPr>
        <w:lastRenderedPageBreak/>
        <w:t>обеспечения устойчивого экономического роста, обеспечения приоритетн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сти социального развития поселка, сохранени</w:t>
      </w:r>
      <w:r w:rsidR="00746AC2" w:rsidRPr="00B430F9">
        <w:rPr>
          <w:rFonts w:ascii="Times New Roman" w:hAnsi="Times New Roman"/>
          <w:sz w:val="28"/>
          <w:szCs w:val="28"/>
        </w:rPr>
        <w:t>я</w:t>
      </w:r>
      <w:r w:rsidRPr="00B430F9">
        <w:rPr>
          <w:rFonts w:ascii="Times New Roman" w:hAnsi="Times New Roman"/>
          <w:sz w:val="28"/>
          <w:szCs w:val="28"/>
        </w:rPr>
        <w:t xml:space="preserve"> нормального облика поселка, создани</w:t>
      </w:r>
      <w:r w:rsidR="00746AC2" w:rsidRPr="00B430F9">
        <w:rPr>
          <w:rFonts w:ascii="Times New Roman" w:hAnsi="Times New Roman"/>
          <w:sz w:val="28"/>
          <w:szCs w:val="28"/>
        </w:rPr>
        <w:t>я</w:t>
      </w:r>
      <w:r w:rsidRPr="00B430F9">
        <w:rPr>
          <w:rFonts w:ascii="Times New Roman" w:hAnsi="Times New Roman"/>
          <w:sz w:val="28"/>
          <w:szCs w:val="28"/>
        </w:rPr>
        <w:t xml:space="preserve"> в нем благоприятного условия для жизни,  повышения эффективн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сти и прозрачности управления финансами.</w:t>
      </w:r>
      <w:proofErr w:type="gramEnd"/>
    </w:p>
    <w:p w:rsidR="00D56EE0" w:rsidRPr="00B430F9" w:rsidRDefault="00D56EE0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0F9">
        <w:rPr>
          <w:rFonts w:ascii="Times New Roman" w:hAnsi="Times New Roman"/>
          <w:sz w:val="28"/>
          <w:szCs w:val="28"/>
        </w:rPr>
        <w:t>Бюджетная и налоговая политика поселка Оскоба (далее - поселка) на 202</w:t>
      </w:r>
      <w:r w:rsidR="000764B4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г. и дальнейшую перспективу до 202</w:t>
      </w:r>
      <w:r w:rsidR="000764B4" w:rsidRPr="00B430F9">
        <w:rPr>
          <w:rFonts w:ascii="Times New Roman" w:hAnsi="Times New Roman"/>
          <w:sz w:val="28"/>
          <w:szCs w:val="28"/>
        </w:rPr>
        <w:t>7</w:t>
      </w:r>
      <w:r w:rsidRPr="00B430F9">
        <w:rPr>
          <w:rFonts w:ascii="Times New Roman" w:hAnsi="Times New Roman"/>
          <w:sz w:val="28"/>
          <w:szCs w:val="28"/>
        </w:rPr>
        <w:t>г. направлена на безусловное и</w:t>
      </w:r>
      <w:r w:rsidRPr="00B430F9">
        <w:rPr>
          <w:rFonts w:ascii="Times New Roman" w:hAnsi="Times New Roman"/>
          <w:sz w:val="28"/>
          <w:szCs w:val="28"/>
        </w:rPr>
        <w:t>с</w:t>
      </w:r>
      <w:r w:rsidRPr="00B430F9">
        <w:rPr>
          <w:rFonts w:ascii="Times New Roman" w:hAnsi="Times New Roman"/>
          <w:sz w:val="28"/>
          <w:szCs w:val="28"/>
        </w:rPr>
        <w:t>полнение принятых расходных обязательств, обеспечение сбалансированн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сти местного бюджета, формирование и реализацию бюджетных расходов, исходя из приоритетов государственной  и муниципальной политики, пов</w:t>
      </w:r>
      <w:r w:rsidRPr="00B430F9">
        <w:rPr>
          <w:rFonts w:ascii="Times New Roman" w:hAnsi="Times New Roman"/>
          <w:sz w:val="28"/>
          <w:szCs w:val="28"/>
        </w:rPr>
        <w:t>ы</w:t>
      </w:r>
      <w:r w:rsidRPr="00B430F9">
        <w:rPr>
          <w:rFonts w:ascii="Times New Roman" w:hAnsi="Times New Roman"/>
          <w:sz w:val="28"/>
          <w:szCs w:val="28"/>
        </w:rPr>
        <w:t>шение эффективности бюджетных расходов и их ориентации на достижение конечного результата, повышение заработной платы работникам бюджетной сферы.</w:t>
      </w:r>
      <w:proofErr w:type="gramEnd"/>
    </w:p>
    <w:p w:rsidR="00D56EE0" w:rsidRPr="00B430F9" w:rsidRDefault="00D56EE0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В 202</w:t>
      </w:r>
      <w:r w:rsidR="000764B4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г. и дальнейшую перспективу до 202</w:t>
      </w:r>
      <w:r w:rsidR="000764B4" w:rsidRPr="00B430F9">
        <w:rPr>
          <w:rFonts w:ascii="Times New Roman" w:hAnsi="Times New Roman"/>
          <w:sz w:val="28"/>
          <w:szCs w:val="28"/>
        </w:rPr>
        <w:t>7</w:t>
      </w:r>
      <w:r w:rsidR="001A090B" w:rsidRPr="00B430F9">
        <w:rPr>
          <w:rFonts w:ascii="Times New Roman" w:hAnsi="Times New Roman"/>
          <w:sz w:val="28"/>
          <w:szCs w:val="28"/>
        </w:rPr>
        <w:t xml:space="preserve"> </w:t>
      </w:r>
      <w:r w:rsidRPr="00B430F9">
        <w:rPr>
          <w:rFonts w:ascii="Times New Roman" w:hAnsi="Times New Roman"/>
          <w:sz w:val="28"/>
          <w:szCs w:val="28"/>
        </w:rPr>
        <w:t>г</w:t>
      </w:r>
      <w:r w:rsidR="001A090B" w:rsidRPr="00B430F9">
        <w:rPr>
          <w:rFonts w:ascii="Times New Roman" w:hAnsi="Times New Roman"/>
          <w:sz w:val="28"/>
          <w:szCs w:val="28"/>
        </w:rPr>
        <w:t>.</w:t>
      </w:r>
      <w:r w:rsidRPr="00B430F9">
        <w:rPr>
          <w:rFonts w:ascii="Times New Roman" w:hAnsi="Times New Roman"/>
          <w:sz w:val="28"/>
          <w:szCs w:val="28"/>
        </w:rPr>
        <w:t xml:space="preserve"> будет  сохранена пр</w:t>
      </w:r>
      <w:r w:rsidRPr="00B430F9">
        <w:rPr>
          <w:rFonts w:ascii="Times New Roman" w:hAnsi="Times New Roman"/>
          <w:sz w:val="28"/>
          <w:szCs w:val="28"/>
        </w:rPr>
        <w:t>е</w:t>
      </w:r>
      <w:r w:rsidRPr="00B430F9">
        <w:rPr>
          <w:rFonts w:ascii="Times New Roman" w:hAnsi="Times New Roman"/>
          <w:sz w:val="28"/>
          <w:szCs w:val="28"/>
        </w:rPr>
        <w:t xml:space="preserve">емственность проводимой в </w:t>
      </w:r>
      <w:proofErr w:type="gramStart"/>
      <w:r w:rsidRPr="00B430F9">
        <w:rPr>
          <w:rFonts w:ascii="Times New Roman" w:hAnsi="Times New Roman"/>
          <w:sz w:val="28"/>
          <w:szCs w:val="28"/>
        </w:rPr>
        <w:t>поселке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в предшествующие годы бюджетной и налоговой политики и обеспечена прозрачность и эффективность закупок для муниципальных нужд.</w:t>
      </w:r>
    </w:p>
    <w:p w:rsidR="00D56EE0" w:rsidRPr="00B430F9" w:rsidRDefault="00D56EE0" w:rsidP="002C7E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EE0" w:rsidRPr="00B430F9" w:rsidRDefault="00D56EE0" w:rsidP="002C7ED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B430F9">
        <w:rPr>
          <w:rFonts w:ascii="Times New Roman" w:hAnsi="Times New Roman"/>
          <w:b/>
          <w:sz w:val="28"/>
          <w:szCs w:val="28"/>
        </w:rPr>
        <w:t>Основные направления бюджетной политики п. Оскоба на 202</w:t>
      </w:r>
      <w:r w:rsidR="00465441" w:rsidRPr="00B430F9">
        <w:rPr>
          <w:rFonts w:ascii="Times New Roman" w:hAnsi="Times New Roman"/>
          <w:b/>
          <w:sz w:val="28"/>
          <w:szCs w:val="28"/>
        </w:rPr>
        <w:t>5</w:t>
      </w:r>
      <w:r w:rsidRPr="00B430F9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465441" w:rsidRPr="00B430F9">
        <w:rPr>
          <w:rFonts w:ascii="Times New Roman" w:hAnsi="Times New Roman"/>
          <w:b/>
          <w:sz w:val="28"/>
          <w:szCs w:val="28"/>
        </w:rPr>
        <w:t>6</w:t>
      </w:r>
      <w:r w:rsidRPr="00B430F9">
        <w:rPr>
          <w:rFonts w:ascii="Times New Roman" w:hAnsi="Times New Roman"/>
          <w:b/>
          <w:sz w:val="28"/>
          <w:szCs w:val="28"/>
        </w:rPr>
        <w:t xml:space="preserve"> и 202</w:t>
      </w:r>
      <w:r w:rsidR="00465441" w:rsidRPr="00B430F9">
        <w:rPr>
          <w:rFonts w:ascii="Times New Roman" w:hAnsi="Times New Roman"/>
          <w:b/>
          <w:sz w:val="28"/>
          <w:szCs w:val="28"/>
        </w:rPr>
        <w:t>7</w:t>
      </w:r>
      <w:r w:rsidRPr="00B430F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05705" w:rsidRPr="00B430F9" w:rsidRDefault="00805705" w:rsidP="002C7EDF">
      <w:pPr>
        <w:pStyle w:val="ae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805705" w:rsidRPr="00B430F9" w:rsidRDefault="00D56EE0" w:rsidP="002C7ED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1. Основные итоги реализации бюджетной политики в 20</w:t>
      </w:r>
      <w:r w:rsidR="00220FCF" w:rsidRPr="00B430F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465441" w:rsidRPr="00B430F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B430F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-202</w:t>
      </w:r>
      <w:r w:rsidR="00465441" w:rsidRPr="00B430F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Pr="00B430F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годах и условия, определяющие формирование бюджетной политики на 202</w:t>
      </w:r>
      <w:r w:rsidR="00465441" w:rsidRPr="00B430F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Pr="00B430F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-202</w:t>
      </w:r>
      <w:r w:rsidR="00465441" w:rsidRPr="00B430F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Pr="00B430F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годы</w:t>
      </w:r>
    </w:p>
    <w:p w:rsidR="00D56EE0" w:rsidRPr="00B430F9" w:rsidRDefault="00D56EE0" w:rsidP="002C7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ными результатами реализации бюджетной политики в период до 202</w:t>
      </w:r>
      <w:r w:rsidR="00465441" w:rsidRPr="00B430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стали обеспечение сбалансированности и устойчивости бюдж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та поселения; выявление внутренних резервов в расходах бюджета с целью их перераспределения в пользу приоритетных направлений, привлечение д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65441" w:rsidRPr="00B430F9">
        <w:rPr>
          <w:rFonts w:ascii="Times New Roman" w:eastAsia="Times New Roman" w:hAnsi="Times New Roman"/>
          <w:sz w:val="28"/>
          <w:szCs w:val="28"/>
          <w:lang w:eastAsia="ru-RU"/>
        </w:rPr>
        <w:t>полнительных средств в 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бюджет поселка.</w:t>
      </w:r>
    </w:p>
    <w:p w:rsidR="00D56EE0" w:rsidRPr="00B430F9" w:rsidRDefault="00D56EE0" w:rsidP="002C7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целью бюджетной политики на 20</w:t>
      </w:r>
      <w:r w:rsidR="00220FCF" w:rsidRPr="00B43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C2F15" w:rsidRPr="00B43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43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0C2F15" w:rsidRPr="00B43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43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 являлось сохранение устойчивости бюджета поселка и безусловное исполнение прин</w:t>
      </w:r>
      <w:r w:rsidRPr="00B43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43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тых обязательств наиболее эффективным способом.</w:t>
      </w:r>
    </w:p>
    <w:p w:rsidR="00902E89" w:rsidRPr="00B430F9" w:rsidRDefault="00D56EE0" w:rsidP="002C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2E89" w:rsidRPr="00B430F9">
        <w:rPr>
          <w:rFonts w:ascii="Times New Roman" w:hAnsi="Times New Roman"/>
          <w:color w:val="000000" w:themeColor="text1"/>
          <w:sz w:val="28"/>
          <w:szCs w:val="28"/>
        </w:rPr>
        <w:t>Доходы бюджета п. Оскоба в 20</w:t>
      </w:r>
      <w:r w:rsidR="00220FCF" w:rsidRPr="00B430F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C2F15" w:rsidRPr="00B430F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02E89"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2E89" w:rsidRPr="00B430F9">
        <w:rPr>
          <w:rFonts w:ascii="Times New Roman" w:hAnsi="Times New Roman"/>
          <w:sz w:val="28"/>
          <w:szCs w:val="28"/>
        </w:rPr>
        <w:t xml:space="preserve">году исполнены в сумме </w:t>
      </w:r>
      <w:r w:rsidR="00D14995" w:rsidRPr="00B430F9">
        <w:rPr>
          <w:rFonts w:ascii="Times New Roman" w:hAnsi="Times New Roman"/>
          <w:sz w:val="28"/>
          <w:szCs w:val="28"/>
        </w:rPr>
        <w:t>6231,1</w:t>
      </w:r>
      <w:r w:rsidR="00220FCF"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>тыс. рублей</w:t>
      </w:r>
      <w:r w:rsidR="00902E89" w:rsidRPr="00B430F9">
        <w:rPr>
          <w:rFonts w:ascii="Times New Roman" w:hAnsi="Times New Roman"/>
          <w:sz w:val="28"/>
          <w:szCs w:val="28"/>
        </w:rPr>
        <w:t xml:space="preserve">, что составляет </w:t>
      </w:r>
      <w:r w:rsidR="00985081" w:rsidRPr="00B430F9">
        <w:rPr>
          <w:rFonts w:ascii="Times New Roman" w:hAnsi="Times New Roman"/>
          <w:sz w:val="28"/>
          <w:szCs w:val="28"/>
        </w:rPr>
        <w:t>102,0</w:t>
      </w:r>
      <w:r w:rsidR="00902E89" w:rsidRPr="00B430F9">
        <w:rPr>
          <w:rFonts w:ascii="Times New Roman" w:hAnsi="Times New Roman"/>
          <w:sz w:val="28"/>
          <w:szCs w:val="28"/>
        </w:rPr>
        <w:t xml:space="preserve"> % от первоначального плана(</w:t>
      </w:r>
      <w:r w:rsidR="00D14995" w:rsidRPr="00B430F9">
        <w:rPr>
          <w:rFonts w:ascii="Times New Roman" w:hAnsi="Times New Roman"/>
          <w:sz w:val="28"/>
          <w:szCs w:val="28"/>
        </w:rPr>
        <w:t>6106,6</w:t>
      </w:r>
      <w:r w:rsidR="00D54092" w:rsidRPr="00B430F9">
        <w:rPr>
          <w:rFonts w:ascii="Times New Roman" w:hAnsi="Times New Roman"/>
          <w:sz w:val="28"/>
          <w:szCs w:val="28"/>
        </w:rPr>
        <w:t xml:space="preserve"> тыс.</w:t>
      </w:r>
      <w:r w:rsidR="003A6F08"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>ру</w:t>
      </w:r>
      <w:r w:rsidR="00D25686" w:rsidRPr="00B430F9">
        <w:rPr>
          <w:rFonts w:ascii="Times New Roman" w:hAnsi="Times New Roman"/>
          <w:sz w:val="28"/>
          <w:szCs w:val="28"/>
        </w:rPr>
        <w:t>б</w:t>
      </w:r>
      <w:r w:rsidR="00D25686" w:rsidRPr="00B430F9">
        <w:rPr>
          <w:rFonts w:ascii="Times New Roman" w:hAnsi="Times New Roman"/>
          <w:sz w:val="28"/>
          <w:szCs w:val="28"/>
        </w:rPr>
        <w:t>лей</w:t>
      </w:r>
      <w:r w:rsidR="00902E89" w:rsidRPr="00B430F9">
        <w:rPr>
          <w:rFonts w:ascii="Times New Roman" w:hAnsi="Times New Roman"/>
          <w:sz w:val="28"/>
          <w:szCs w:val="28"/>
        </w:rPr>
        <w:t>). В 20</w:t>
      </w:r>
      <w:r w:rsidR="00220FCF" w:rsidRPr="00B430F9">
        <w:rPr>
          <w:rFonts w:ascii="Times New Roman" w:hAnsi="Times New Roman"/>
          <w:sz w:val="28"/>
          <w:szCs w:val="28"/>
        </w:rPr>
        <w:t>2</w:t>
      </w:r>
      <w:r w:rsidR="000C2F15" w:rsidRPr="00B430F9">
        <w:rPr>
          <w:rFonts w:ascii="Times New Roman" w:hAnsi="Times New Roman"/>
          <w:sz w:val="28"/>
          <w:szCs w:val="28"/>
        </w:rPr>
        <w:t>3</w:t>
      </w:r>
      <w:r w:rsidR="00902E89" w:rsidRPr="00B430F9">
        <w:rPr>
          <w:rFonts w:ascii="Times New Roman" w:hAnsi="Times New Roman"/>
          <w:sz w:val="28"/>
          <w:szCs w:val="28"/>
        </w:rPr>
        <w:t xml:space="preserve"> году исполнение бюджета поселка происходило в условиях, ок</w:t>
      </w:r>
      <w:r w:rsidR="00902E89" w:rsidRPr="00B430F9">
        <w:rPr>
          <w:rFonts w:ascii="Times New Roman" w:hAnsi="Times New Roman"/>
          <w:sz w:val="28"/>
          <w:szCs w:val="28"/>
        </w:rPr>
        <w:t>а</w:t>
      </w:r>
      <w:r w:rsidR="00902E89" w:rsidRPr="00B430F9">
        <w:rPr>
          <w:rFonts w:ascii="Times New Roman" w:hAnsi="Times New Roman"/>
          <w:sz w:val="28"/>
          <w:szCs w:val="28"/>
        </w:rPr>
        <w:t>зывающих разнонаправленное влияние на поступление налоговых и ненал</w:t>
      </w:r>
      <w:r w:rsidR="00902E89" w:rsidRPr="00B430F9">
        <w:rPr>
          <w:rFonts w:ascii="Times New Roman" w:hAnsi="Times New Roman"/>
          <w:sz w:val="28"/>
          <w:szCs w:val="28"/>
        </w:rPr>
        <w:t>о</w:t>
      </w:r>
      <w:r w:rsidR="00902E89" w:rsidRPr="00B430F9">
        <w:rPr>
          <w:rFonts w:ascii="Times New Roman" w:hAnsi="Times New Roman"/>
          <w:sz w:val="28"/>
          <w:szCs w:val="28"/>
        </w:rPr>
        <w:t>говых  доходов.</w:t>
      </w:r>
    </w:p>
    <w:p w:rsidR="00902E89" w:rsidRPr="00B430F9" w:rsidRDefault="00902E89" w:rsidP="002C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Исполнение по налоговым и неналоговым доходам  составило </w:t>
      </w:r>
      <w:r w:rsidR="00D54092" w:rsidRPr="00B430F9">
        <w:rPr>
          <w:rFonts w:ascii="Times New Roman" w:hAnsi="Times New Roman"/>
          <w:sz w:val="28"/>
          <w:szCs w:val="28"/>
        </w:rPr>
        <w:t>12</w:t>
      </w:r>
      <w:r w:rsidR="00985081" w:rsidRPr="00B430F9">
        <w:rPr>
          <w:rFonts w:ascii="Times New Roman" w:hAnsi="Times New Roman"/>
          <w:sz w:val="28"/>
          <w:szCs w:val="28"/>
        </w:rPr>
        <w:t>2</w:t>
      </w:r>
      <w:r w:rsidR="00D54092" w:rsidRPr="00B430F9">
        <w:rPr>
          <w:rFonts w:ascii="Times New Roman" w:hAnsi="Times New Roman"/>
          <w:sz w:val="28"/>
          <w:szCs w:val="28"/>
        </w:rPr>
        <w:t>,4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>тыс. рублей</w:t>
      </w:r>
      <w:r w:rsidRPr="00B430F9">
        <w:rPr>
          <w:rFonts w:ascii="Times New Roman" w:hAnsi="Times New Roman"/>
          <w:sz w:val="28"/>
          <w:szCs w:val="28"/>
        </w:rPr>
        <w:t xml:space="preserve">, что составляет </w:t>
      </w:r>
      <w:r w:rsidR="00B54091" w:rsidRPr="00B430F9">
        <w:rPr>
          <w:rFonts w:ascii="Times New Roman" w:hAnsi="Times New Roman"/>
          <w:sz w:val="28"/>
          <w:szCs w:val="28"/>
        </w:rPr>
        <w:t>1</w:t>
      </w:r>
      <w:r w:rsidR="00D54092" w:rsidRPr="00B430F9">
        <w:rPr>
          <w:rFonts w:ascii="Times New Roman" w:hAnsi="Times New Roman"/>
          <w:sz w:val="28"/>
          <w:szCs w:val="28"/>
        </w:rPr>
        <w:t>1</w:t>
      </w:r>
      <w:r w:rsidR="00477CAF" w:rsidRPr="00B430F9">
        <w:rPr>
          <w:rFonts w:ascii="Times New Roman" w:hAnsi="Times New Roman"/>
          <w:sz w:val="28"/>
          <w:szCs w:val="28"/>
        </w:rPr>
        <w:t>1,2</w:t>
      </w:r>
      <w:r w:rsidRPr="00B430F9">
        <w:rPr>
          <w:rFonts w:ascii="Times New Roman" w:hAnsi="Times New Roman"/>
          <w:sz w:val="28"/>
          <w:szCs w:val="28"/>
        </w:rPr>
        <w:t xml:space="preserve"> % от первоначального плана(</w:t>
      </w:r>
      <w:r w:rsidR="00D54092" w:rsidRPr="00B430F9">
        <w:rPr>
          <w:rFonts w:ascii="Times New Roman" w:hAnsi="Times New Roman"/>
          <w:sz w:val="28"/>
          <w:szCs w:val="28"/>
        </w:rPr>
        <w:t>1</w:t>
      </w:r>
      <w:r w:rsidR="00985081" w:rsidRPr="00B430F9">
        <w:rPr>
          <w:rFonts w:ascii="Times New Roman" w:hAnsi="Times New Roman"/>
          <w:sz w:val="28"/>
          <w:szCs w:val="28"/>
        </w:rPr>
        <w:t>10</w:t>
      </w:r>
      <w:r w:rsidR="00D54092" w:rsidRPr="00B430F9">
        <w:rPr>
          <w:rFonts w:ascii="Times New Roman" w:hAnsi="Times New Roman"/>
          <w:sz w:val="28"/>
          <w:szCs w:val="28"/>
        </w:rPr>
        <w:t>,</w:t>
      </w:r>
      <w:r w:rsidR="00985081" w:rsidRPr="00B430F9">
        <w:rPr>
          <w:rFonts w:ascii="Times New Roman" w:hAnsi="Times New Roman"/>
          <w:sz w:val="28"/>
          <w:szCs w:val="28"/>
        </w:rPr>
        <w:t>1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>тыс. рублей</w:t>
      </w:r>
      <w:r w:rsidRPr="00B430F9">
        <w:rPr>
          <w:rFonts w:ascii="Times New Roman" w:hAnsi="Times New Roman"/>
          <w:sz w:val="28"/>
          <w:szCs w:val="28"/>
        </w:rPr>
        <w:t xml:space="preserve">). </w:t>
      </w:r>
    </w:p>
    <w:p w:rsidR="00BA33E7" w:rsidRPr="00B430F9" w:rsidRDefault="00902E89" w:rsidP="002C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 Поступление налоговых доходов по сравнению с 20</w:t>
      </w:r>
      <w:r w:rsidR="00100076" w:rsidRPr="00B430F9">
        <w:rPr>
          <w:rFonts w:ascii="Times New Roman" w:hAnsi="Times New Roman"/>
          <w:sz w:val="28"/>
          <w:szCs w:val="28"/>
        </w:rPr>
        <w:t>2</w:t>
      </w:r>
      <w:r w:rsidR="000C2F15" w:rsidRPr="00B430F9">
        <w:rPr>
          <w:rFonts w:ascii="Times New Roman" w:hAnsi="Times New Roman"/>
          <w:sz w:val="28"/>
          <w:szCs w:val="28"/>
        </w:rPr>
        <w:t>2</w:t>
      </w:r>
      <w:r w:rsidRPr="00B430F9">
        <w:rPr>
          <w:rFonts w:ascii="Times New Roman" w:hAnsi="Times New Roman"/>
          <w:sz w:val="28"/>
          <w:szCs w:val="28"/>
        </w:rPr>
        <w:t xml:space="preserve"> годом </w:t>
      </w:r>
      <w:r w:rsidR="001E1063" w:rsidRPr="00B430F9">
        <w:rPr>
          <w:rFonts w:ascii="Times New Roman" w:hAnsi="Times New Roman"/>
          <w:sz w:val="28"/>
          <w:szCs w:val="28"/>
        </w:rPr>
        <w:t>увелич</w:t>
      </w:r>
      <w:r w:rsidR="001E1063" w:rsidRPr="00B430F9">
        <w:rPr>
          <w:rFonts w:ascii="Times New Roman" w:hAnsi="Times New Roman"/>
          <w:sz w:val="28"/>
          <w:szCs w:val="28"/>
        </w:rPr>
        <w:t>и</w:t>
      </w:r>
      <w:r w:rsidR="001E1063" w:rsidRPr="00B430F9">
        <w:rPr>
          <w:rFonts w:ascii="Times New Roman" w:hAnsi="Times New Roman"/>
          <w:sz w:val="28"/>
          <w:szCs w:val="28"/>
        </w:rPr>
        <w:t>лось</w:t>
      </w:r>
      <w:r w:rsidRPr="00B430F9">
        <w:rPr>
          <w:rFonts w:ascii="Times New Roman" w:hAnsi="Times New Roman"/>
          <w:sz w:val="28"/>
          <w:szCs w:val="28"/>
        </w:rPr>
        <w:t xml:space="preserve"> на </w:t>
      </w:r>
      <w:r w:rsidR="00477CAF" w:rsidRPr="00B430F9">
        <w:rPr>
          <w:rFonts w:ascii="Times New Roman" w:hAnsi="Times New Roman"/>
          <w:sz w:val="28"/>
          <w:szCs w:val="28"/>
        </w:rPr>
        <w:t>0</w:t>
      </w:r>
      <w:r w:rsidR="001E1063" w:rsidRPr="00B430F9">
        <w:rPr>
          <w:rFonts w:ascii="Times New Roman" w:hAnsi="Times New Roman"/>
          <w:sz w:val="28"/>
          <w:szCs w:val="28"/>
        </w:rPr>
        <w:t>,</w:t>
      </w:r>
      <w:r w:rsidR="00477CAF" w:rsidRPr="00B430F9">
        <w:rPr>
          <w:rFonts w:ascii="Times New Roman" w:hAnsi="Times New Roman"/>
          <w:sz w:val="28"/>
          <w:szCs w:val="28"/>
        </w:rPr>
        <w:t>3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 xml:space="preserve">тыс. рублей </w:t>
      </w:r>
      <w:r w:rsidRPr="00B430F9">
        <w:rPr>
          <w:rFonts w:ascii="Times New Roman" w:hAnsi="Times New Roman"/>
          <w:sz w:val="28"/>
          <w:szCs w:val="28"/>
        </w:rPr>
        <w:t xml:space="preserve"> </w:t>
      </w:r>
    </w:p>
    <w:p w:rsidR="00902E89" w:rsidRPr="00B430F9" w:rsidRDefault="00902E89" w:rsidP="002C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Кроме того, наблюдается </w:t>
      </w:r>
      <w:r w:rsidR="00F35A19" w:rsidRPr="00B430F9">
        <w:rPr>
          <w:rFonts w:ascii="Times New Roman" w:hAnsi="Times New Roman"/>
          <w:sz w:val="28"/>
          <w:szCs w:val="28"/>
        </w:rPr>
        <w:t>увеличение</w:t>
      </w:r>
      <w:r w:rsidRPr="00B430F9">
        <w:rPr>
          <w:rFonts w:ascii="Times New Roman" w:hAnsi="Times New Roman"/>
          <w:sz w:val="28"/>
          <w:szCs w:val="28"/>
        </w:rPr>
        <w:t xml:space="preserve"> безвозмездных поступлений из бюджета Эвенкийского муниципального района на </w:t>
      </w:r>
      <w:r w:rsidR="00D81FE9" w:rsidRPr="00B430F9">
        <w:rPr>
          <w:rFonts w:ascii="Times New Roman" w:hAnsi="Times New Roman"/>
          <w:sz w:val="28"/>
          <w:szCs w:val="28"/>
        </w:rPr>
        <w:t>521,2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 xml:space="preserve">тыс. рублей </w:t>
      </w:r>
      <w:r w:rsidRPr="00B430F9">
        <w:rPr>
          <w:rFonts w:ascii="Times New Roman" w:hAnsi="Times New Roman"/>
          <w:sz w:val="28"/>
          <w:szCs w:val="28"/>
        </w:rPr>
        <w:t xml:space="preserve"> к пе</w:t>
      </w:r>
      <w:r w:rsidRPr="00B430F9">
        <w:rPr>
          <w:rFonts w:ascii="Times New Roman" w:hAnsi="Times New Roman"/>
          <w:sz w:val="28"/>
          <w:szCs w:val="28"/>
        </w:rPr>
        <w:t>р</w:t>
      </w:r>
      <w:r w:rsidRPr="00B430F9">
        <w:rPr>
          <w:rFonts w:ascii="Times New Roman" w:hAnsi="Times New Roman"/>
          <w:sz w:val="28"/>
          <w:szCs w:val="28"/>
        </w:rPr>
        <w:t>воначально утвержденной сумме. Так, бюджету поселка предоставлены д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полнительные средства из районного бюджета:</w:t>
      </w:r>
    </w:p>
    <w:p w:rsidR="00477CAF" w:rsidRPr="00B430F9" w:rsidRDefault="00477CAF" w:rsidP="0047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lastRenderedPageBreak/>
        <w:t>Увеличение:</w:t>
      </w:r>
    </w:p>
    <w:p w:rsidR="00477CAF" w:rsidRPr="00B430F9" w:rsidRDefault="00477CAF" w:rsidP="0047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-на увеличении оплаты труда на 6,3% с 01.07.2023 г. в сумме 86,2 тыс. руб.</w:t>
      </w:r>
    </w:p>
    <w:p w:rsidR="002A0744" w:rsidRPr="00B430F9" w:rsidRDefault="002A0744" w:rsidP="0047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-на увеличении оплаты труда главы ( компенсация за неиспользованные ранее отпуска)</w:t>
      </w:r>
      <w:proofErr w:type="gramStart"/>
      <w:r w:rsidRPr="00B430F9">
        <w:rPr>
          <w:rFonts w:ascii="Times New Roman" w:hAnsi="Times New Roman"/>
          <w:sz w:val="28"/>
          <w:szCs w:val="28"/>
        </w:rPr>
        <w:t>.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30F9">
        <w:rPr>
          <w:rFonts w:ascii="Times New Roman" w:hAnsi="Times New Roman"/>
          <w:sz w:val="28"/>
          <w:szCs w:val="28"/>
        </w:rPr>
        <w:t>в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сумме 415,2 тыс. руб.</w:t>
      </w:r>
    </w:p>
    <w:p w:rsidR="00477CAF" w:rsidRPr="00B430F9" w:rsidRDefault="00477CAF" w:rsidP="0047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-на увеличении оплаты труда на (МРОТ) с 01.01.2023 г. в сумме 17,</w:t>
      </w:r>
      <w:r w:rsidR="00D81FE9" w:rsidRPr="00B430F9">
        <w:rPr>
          <w:rFonts w:ascii="Times New Roman" w:hAnsi="Times New Roman"/>
          <w:sz w:val="28"/>
          <w:szCs w:val="28"/>
        </w:rPr>
        <w:t>3</w:t>
      </w:r>
      <w:r w:rsidRPr="00B430F9">
        <w:rPr>
          <w:rFonts w:ascii="Times New Roman" w:hAnsi="Times New Roman"/>
          <w:sz w:val="28"/>
          <w:szCs w:val="28"/>
        </w:rPr>
        <w:t xml:space="preserve"> тыс. руб.</w:t>
      </w:r>
    </w:p>
    <w:p w:rsidR="00477CAF" w:rsidRPr="00B430F9" w:rsidRDefault="00477CAF" w:rsidP="0047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- на обеспечение мер </w:t>
      </w:r>
      <w:r w:rsidR="00D81FE9" w:rsidRPr="00B430F9">
        <w:rPr>
          <w:rFonts w:ascii="Times New Roman" w:hAnsi="Times New Roman"/>
          <w:sz w:val="28"/>
          <w:szCs w:val="28"/>
        </w:rPr>
        <w:t>пожарной безопасности в сумме 2</w:t>
      </w:r>
      <w:r w:rsidRPr="00B430F9">
        <w:rPr>
          <w:rFonts w:ascii="Times New Roman" w:hAnsi="Times New Roman"/>
          <w:sz w:val="28"/>
          <w:szCs w:val="28"/>
        </w:rPr>
        <w:t>,</w:t>
      </w:r>
      <w:r w:rsidR="00D81FE9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тыс</w:t>
      </w:r>
      <w:r w:rsidR="00FF4108" w:rsidRPr="00B430F9">
        <w:rPr>
          <w:rFonts w:ascii="Times New Roman" w:hAnsi="Times New Roman"/>
          <w:sz w:val="28"/>
          <w:szCs w:val="28"/>
        </w:rPr>
        <w:t>.</w:t>
      </w:r>
      <w:r w:rsidR="00974FFD" w:rsidRPr="00B430F9">
        <w:rPr>
          <w:rFonts w:ascii="Times New Roman" w:hAnsi="Times New Roman"/>
          <w:sz w:val="28"/>
          <w:szCs w:val="28"/>
        </w:rPr>
        <w:t xml:space="preserve"> </w:t>
      </w:r>
      <w:r w:rsidRPr="00B430F9">
        <w:rPr>
          <w:rFonts w:ascii="Times New Roman" w:hAnsi="Times New Roman"/>
          <w:sz w:val="28"/>
          <w:szCs w:val="28"/>
        </w:rPr>
        <w:t>руб.</w:t>
      </w:r>
    </w:p>
    <w:p w:rsidR="00477CAF" w:rsidRPr="00B430F9" w:rsidRDefault="00477CAF" w:rsidP="0047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E89" w:rsidRPr="00B430F9" w:rsidRDefault="00902E89" w:rsidP="002C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Расходная часть бюджета п. Оскоба за 20</w:t>
      </w:r>
      <w:r w:rsidR="008964C3" w:rsidRPr="00B430F9">
        <w:rPr>
          <w:rFonts w:ascii="Times New Roman" w:hAnsi="Times New Roman"/>
          <w:sz w:val="28"/>
          <w:szCs w:val="28"/>
        </w:rPr>
        <w:t>2</w:t>
      </w:r>
      <w:r w:rsidR="000C2F15" w:rsidRPr="00B430F9">
        <w:rPr>
          <w:rFonts w:ascii="Times New Roman" w:hAnsi="Times New Roman"/>
          <w:sz w:val="28"/>
          <w:szCs w:val="28"/>
        </w:rPr>
        <w:t>3</w:t>
      </w:r>
      <w:r w:rsidRPr="00B430F9">
        <w:rPr>
          <w:rFonts w:ascii="Times New Roman" w:hAnsi="Times New Roman"/>
          <w:sz w:val="28"/>
          <w:szCs w:val="28"/>
        </w:rPr>
        <w:t xml:space="preserve"> год составила </w:t>
      </w:r>
      <w:r w:rsidR="00510855" w:rsidRPr="00B430F9">
        <w:rPr>
          <w:rFonts w:ascii="Times New Roman" w:hAnsi="Times New Roman"/>
          <w:sz w:val="28"/>
          <w:szCs w:val="28"/>
        </w:rPr>
        <w:t>6395,7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 xml:space="preserve">тыс. рублей </w:t>
      </w:r>
      <w:r w:rsidRPr="00B430F9">
        <w:rPr>
          <w:rFonts w:ascii="Times New Roman" w:hAnsi="Times New Roman"/>
          <w:sz w:val="28"/>
          <w:szCs w:val="28"/>
        </w:rPr>
        <w:t xml:space="preserve"> при первоначальном плане </w:t>
      </w:r>
      <w:r w:rsidR="00974FFD" w:rsidRPr="00B430F9">
        <w:rPr>
          <w:rFonts w:ascii="Times New Roman" w:hAnsi="Times New Roman"/>
          <w:sz w:val="28"/>
          <w:szCs w:val="28"/>
        </w:rPr>
        <w:t>6106,6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 xml:space="preserve">тыс. рублей </w:t>
      </w:r>
      <w:r w:rsidRPr="00B430F9">
        <w:rPr>
          <w:rFonts w:ascii="Times New Roman" w:hAnsi="Times New Roman"/>
          <w:sz w:val="28"/>
          <w:szCs w:val="28"/>
        </w:rPr>
        <w:t xml:space="preserve"> Основная доля расх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дов приходится на заработную пл</w:t>
      </w:r>
      <w:r w:rsidR="00BA33E7" w:rsidRPr="00B430F9">
        <w:rPr>
          <w:rFonts w:ascii="Times New Roman" w:hAnsi="Times New Roman"/>
          <w:sz w:val="28"/>
          <w:szCs w:val="28"/>
        </w:rPr>
        <w:t xml:space="preserve">ату работникам бюджетной сферы </w:t>
      </w:r>
      <w:r w:rsidRPr="00B430F9">
        <w:rPr>
          <w:rFonts w:ascii="Times New Roman" w:hAnsi="Times New Roman"/>
          <w:sz w:val="28"/>
          <w:szCs w:val="28"/>
        </w:rPr>
        <w:t>и благ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устройство территории поселка.</w:t>
      </w:r>
    </w:p>
    <w:p w:rsidR="00161E16" w:rsidRPr="00B430F9" w:rsidRDefault="00161E16" w:rsidP="002C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Дефицит бюджета поселка исполнен в сумме </w:t>
      </w:r>
      <w:r w:rsidR="00974FFD" w:rsidRPr="00B430F9">
        <w:rPr>
          <w:rFonts w:ascii="Times New Roman" w:hAnsi="Times New Roman"/>
          <w:color w:val="000000" w:themeColor="text1"/>
          <w:sz w:val="28"/>
          <w:szCs w:val="28"/>
        </w:rPr>
        <w:t>164,6</w:t>
      </w:r>
      <w:r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</w:t>
      </w:r>
      <w:r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при плане </w:t>
      </w:r>
      <w:r w:rsidR="00974FFD" w:rsidRPr="00B430F9">
        <w:rPr>
          <w:rFonts w:ascii="Times New Roman" w:hAnsi="Times New Roman"/>
          <w:color w:val="000000" w:themeColor="text1"/>
          <w:sz w:val="28"/>
          <w:szCs w:val="28"/>
        </w:rPr>
        <w:t>473,9</w:t>
      </w:r>
      <w:r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</w:t>
      </w:r>
    </w:p>
    <w:p w:rsidR="00902E89" w:rsidRPr="00B430F9" w:rsidRDefault="00902E89" w:rsidP="002C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0F9">
        <w:rPr>
          <w:rFonts w:ascii="Times New Roman" w:hAnsi="Times New Roman"/>
          <w:sz w:val="28"/>
          <w:szCs w:val="28"/>
        </w:rPr>
        <w:t>Дох</w:t>
      </w:r>
      <w:r w:rsidR="00587EE4" w:rsidRPr="00B430F9">
        <w:rPr>
          <w:rFonts w:ascii="Times New Roman" w:hAnsi="Times New Roman"/>
          <w:sz w:val="28"/>
          <w:szCs w:val="28"/>
        </w:rPr>
        <w:t xml:space="preserve">оды бюджета п. </w:t>
      </w:r>
      <w:r w:rsidR="003A6F08" w:rsidRPr="00B430F9">
        <w:rPr>
          <w:rFonts w:ascii="Times New Roman" w:hAnsi="Times New Roman"/>
          <w:sz w:val="28"/>
          <w:szCs w:val="28"/>
        </w:rPr>
        <w:t>Оскоба на 01.10.</w:t>
      </w:r>
      <w:r w:rsidRPr="00B430F9">
        <w:rPr>
          <w:rFonts w:ascii="Times New Roman" w:hAnsi="Times New Roman"/>
          <w:sz w:val="28"/>
          <w:szCs w:val="28"/>
        </w:rPr>
        <w:t>202</w:t>
      </w:r>
      <w:r w:rsidR="00094B85" w:rsidRPr="00B430F9">
        <w:rPr>
          <w:rFonts w:ascii="Times New Roman" w:hAnsi="Times New Roman"/>
          <w:sz w:val="28"/>
          <w:szCs w:val="28"/>
        </w:rPr>
        <w:t>4</w:t>
      </w:r>
      <w:r w:rsidRPr="00B430F9">
        <w:rPr>
          <w:rFonts w:ascii="Times New Roman" w:hAnsi="Times New Roman"/>
          <w:sz w:val="28"/>
          <w:szCs w:val="28"/>
        </w:rPr>
        <w:t xml:space="preserve"> году исполнены в сумме </w:t>
      </w:r>
      <w:r w:rsidR="009D557E" w:rsidRPr="00B430F9">
        <w:rPr>
          <w:rFonts w:ascii="Times New Roman" w:hAnsi="Times New Roman"/>
          <w:sz w:val="28"/>
          <w:szCs w:val="28"/>
        </w:rPr>
        <w:t>4121,6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>тыс. рублей</w:t>
      </w:r>
      <w:r w:rsidRPr="00B430F9">
        <w:rPr>
          <w:rFonts w:ascii="Times New Roman" w:hAnsi="Times New Roman"/>
          <w:sz w:val="28"/>
          <w:szCs w:val="28"/>
        </w:rPr>
        <w:t xml:space="preserve">, что составляет </w:t>
      </w:r>
      <w:r w:rsidR="009D557E" w:rsidRPr="00B430F9">
        <w:rPr>
          <w:rFonts w:ascii="Times New Roman" w:hAnsi="Times New Roman"/>
          <w:sz w:val="28"/>
          <w:szCs w:val="28"/>
        </w:rPr>
        <w:t>65,4</w:t>
      </w:r>
      <w:r w:rsidRPr="00B430F9">
        <w:rPr>
          <w:rFonts w:ascii="Times New Roman" w:hAnsi="Times New Roman"/>
          <w:sz w:val="28"/>
          <w:szCs w:val="28"/>
        </w:rPr>
        <w:t xml:space="preserve"> % от первоначального плана </w:t>
      </w:r>
      <w:r w:rsidR="009D557E" w:rsidRPr="00B430F9">
        <w:rPr>
          <w:rFonts w:ascii="Times New Roman" w:hAnsi="Times New Roman"/>
          <w:sz w:val="28"/>
          <w:szCs w:val="28"/>
        </w:rPr>
        <w:t>6302,0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>тыс. рублей</w:t>
      </w:r>
      <w:r w:rsidRPr="00B430F9">
        <w:rPr>
          <w:rFonts w:ascii="Times New Roman" w:hAnsi="Times New Roman"/>
          <w:sz w:val="28"/>
          <w:szCs w:val="28"/>
        </w:rPr>
        <w:t>).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Исполнение по налоговым и неналоговым доходам  составило </w:t>
      </w:r>
      <w:r w:rsidR="009D557E" w:rsidRPr="00B430F9">
        <w:rPr>
          <w:rFonts w:ascii="Times New Roman" w:hAnsi="Times New Roman"/>
          <w:sz w:val="28"/>
          <w:szCs w:val="28"/>
        </w:rPr>
        <w:t>88,6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>тыс. рублей</w:t>
      </w:r>
      <w:r w:rsidRPr="00B430F9">
        <w:rPr>
          <w:rFonts w:ascii="Times New Roman" w:hAnsi="Times New Roman"/>
          <w:sz w:val="28"/>
          <w:szCs w:val="28"/>
        </w:rPr>
        <w:t xml:space="preserve">, что составляет </w:t>
      </w:r>
      <w:r w:rsidR="009D557E" w:rsidRPr="00B430F9">
        <w:rPr>
          <w:rFonts w:ascii="Times New Roman" w:hAnsi="Times New Roman"/>
          <w:sz w:val="28"/>
          <w:szCs w:val="28"/>
        </w:rPr>
        <w:t>67,2</w:t>
      </w:r>
      <w:r w:rsidRPr="00B430F9">
        <w:rPr>
          <w:rFonts w:ascii="Times New Roman" w:hAnsi="Times New Roman"/>
          <w:sz w:val="28"/>
          <w:szCs w:val="28"/>
        </w:rPr>
        <w:t xml:space="preserve"> % от первоначального плана (</w:t>
      </w:r>
      <w:r w:rsidR="009D557E" w:rsidRPr="00B430F9">
        <w:rPr>
          <w:rFonts w:ascii="Times New Roman" w:hAnsi="Times New Roman"/>
          <w:sz w:val="28"/>
          <w:szCs w:val="28"/>
        </w:rPr>
        <w:t>131,8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>тыс. рублей</w:t>
      </w:r>
      <w:r w:rsidRPr="00B430F9">
        <w:rPr>
          <w:rFonts w:ascii="Times New Roman" w:hAnsi="Times New Roman"/>
          <w:sz w:val="28"/>
          <w:szCs w:val="28"/>
        </w:rPr>
        <w:t>).</w:t>
      </w:r>
    </w:p>
    <w:p w:rsidR="00902E89" w:rsidRPr="00B430F9" w:rsidRDefault="00902E89" w:rsidP="002C7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 В 202</w:t>
      </w:r>
      <w:r w:rsidR="00094B85" w:rsidRPr="00B430F9">
        <w:rPr>
          <w:rFonts w:ascii="Times New Roman" w:hAnsi="Times New Roman"/>
          <w:sz w:val="28"/>
          <w:szCs w:val="28"/>
        </w:rPr>
        <w:t>4</w:t>
      </w:r>
      <w:r w:rsidRPr="00B430F9">
        <w:rPr>
          <w:rFonts w:ascii="Times New Roman" w:hAnsi="Times New Roman"/>
          <w:sz w:val="28"/>
          <w:szCs w:val="28"/>
        </w:rPr>
        <w:t xml:space="preserve"> году исполнение бюджета поселка</w:t>
      </w:r>
      <w:r w:rsidR="008964C3" w:rsidRPr="00B430F9">
        <w:rPr>
          <w:rFonts w:ascii="Times New Roman" w:hAnsi="Times New Roman"/>
          <w:sz w:val="28"/>
          <w:szCs w:val="28"/>
        </w:rPr>
        <w:t xml:space="preserve"> в части налоговых доходов</w:t>
      </w:r>
      <w:r w:rsidRPr="00B430F9">
        <w:rPr>
          <w:rFonts w:ascii="Times New Roman" w:hAnsi="Times New Roman"/>
          <w:sz w:val="28"/>
          <w:szCs w:val="28"/>
        </w:rPr>
        <w:t xml:space="preserve"> ожидается </w:t>
      </w:r>
      <w:r w:rsidR="00F7672E" w:rsidRPr="00B430F9">
        <w:rPr>
          <w:rFonts w:ascii="Times New Roman" w:hAnsi="Times New Roman"/>
          <w:sz w:val="28"/>
          <w:szCs w:val="28"/>
        </w:rPr>
        <w:t xml:space="preserve">в сумме </w:t>
      </w:r>
      <w:r w:rsidR="00B73374" w:rsidRPr="00B430F9">
        <w:rPr>
          <w:rFonts w:ascii="Times New Roman" w:hAnsi="Times New Roman"/>
          <w:sz w:val="28"/>
          <w:szCs w:val="28"/>
        </w:rPr>
        <w:t>131,8</w:t>
      </w:r>
      <w:r w:rsidR="009B3EAF" w:rsidRPr="00B430F9">
        <w:rPr>
          <w:rFonts w:ascii="Times New Roman" w:hAnsi="Times New Roman"/>
          <w:sz w:val="28"/>
          <w:szCs w:val="28"/>
        </w:rPr>
        <w:t xml:space="preserve"> тыс. руб., </w:t>
      </w:r>
      <w:r w:rsidR="00F7672E" w:rsidRPr="00B430F9">
        <w:rPr>
          <w:rFonts w:ascii="Times New Roman" w:hAnsi="Times New Roman"/>
          <w:sz w:val="28"/>
          <w:szCs w:val="28"/>
        </w:rPr>
        <w:t xml:space="preserve">что </w:t>
      </w:r>
      <w:r w:rsidR="00B73374" w:rsidRPr="00B430F9">
        <w:rPr>
          <w:rFonts w:ascii="Times New Roman" w:hAnsi="Times New Roman"/>
          <w:sz w:val="28"/>
          <w:szCs w:val="28"/>
        </w:rPr>
        <w:t>соответствует</w:t>
      </w:r>
      <w:r w:rsidRPr="00B430F9">
        <w:rPr>
          <w:rFonts w:ascii="Times New Roman" w:hAnsi="Times New Roman"/>
          <w:sz w:val="28"/>
          <w:szCs w:val="28"/>
        </w:rPr>
        <w:t xml:space="preserve"> первоначально утве</w:t>
      </w:r>
      <w:r w:rsidRPr="00B430F9">
        <w:rPr>
          <w:rFonts w:ascii="Times New Roman" w:hAnsi="Times New Roman"/>
          <w:sz w:val="28"/>
          <w:szCs w:val="28"/>
        </w:rPr>
        <w:t>р</w:t>
      </w:r>
      <w:r w:rsidRPr="00B430F9">
        <w:rPr>
          <w:rFonts w:ascii="Times New Roman" w:hAnsi="Times New Roman"/>
          <w:sz w:val="28"/>
          <w:szCs w:val="28"/>
        </w:rPr>
        <w:t>жденн</w:t>
      </w:r>
      <w:r w:rsidR="008964C3" w:rsidRPr="00B430F9">
        <w:rPr>
          <w:rFonts w:ascii="Times New Roman" w:hAnsi="Times New Roman"/>
          <w:sz w:val="28"/>
          <w:szCs w:val="28"/>
        </w:rPr>
        <w:t>ы</w:t>
      </w:r>
      <w:r w:rsidR="00B73374" w:rsidRPr="00B430F9">
        <w:rPr>
          <w:rFonts w:ascii="Times New Roman" w:hAnsi="Times New Roman"/>
          <w:sz w:val="28"/>
          <w:szCs w:val="28"/>
        </w:rPr>
        <w:t>м</w:t>
      </w:r>
      <w:r w:rsidRPr="00B430F9">
        <w:rPr>
          <w:rFonts w:ascii="Times New Roman" w:hAnsi="Times New Roman"/>
          <w:sz w:val="28"/>
          <w:szCs w:val="28"/>
        </w:rPr>
        <w:t xml:space="preserve"> параметр</w:t>
      </w:r>
      <w:r w:rsidR="00B73374" w:rsidRPr="00B430F9">
        <w:rPr>
          <w:rFonts w:ascii="Times New Roman" w:hAnsi="Times New Roman"/>
          <w:sz w:val="28"/>
          <w:szCs w:val="28"/>
        </w:rPr>
        <w:t>ам</w:t>
      </w:r>
    </w:p>
    <w:p w:rsidR="00902E89" w:rsidRPr="00B430F9" w:rsidRDefault="00902E89" w:rsidP="009D5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 Так же наблюдается </w:t>
      </w:r>
      <w:r w:rsidR="009D557E" w:rsidRPr="00B430F9">
        <w:rPr>
          <w:rFonts w:ascii="Times New Roman" w:hAnsi="Times New Roman"/>
          <w:sz w:val="28"/>
          <w:szCs w:val="28"/>
        </w:rPr>
        <w:t>уменьшение</w:t>
      </w:r>
      <w:r w:rsidRPr="00B430F9">
        <w:rPr>
          <w:rFonts w:ascii="Times New Roman" w:hAnsi="Times New Roman"/>
          <w:sz w:val="28"/>
          <w:szCs w:val="28"/>
        </w:rPr>
        <w:t xml:space="preserve"> безвозмездных поступлений из бю</w:t>
      </w:r>
      <w:r w:rsidRPr="00B430F9">
        <w:rPr>
          <w:rFonts w:ascii="Times New Roman" w:hAnsi="Times New Roman"/>
          <w:sz w:val="28"/>
          <w:szCs w:val="28"/>
        </w:rPr>
        <w:t>д</w:t>
      </w:r>
      <w:r w:rsidRPr="00B430F9">
        <w:rPr>
          <w:rFonts w:ascii="Times New Roman" w:hAnsi="Times New Roman"/>
          <w:sz w:val="28"/>
          <w:szCs w:val="28"/>
        </w:rPr>
        <w:t>жета Эвенкийского муниципального района, по состоянию на 01.10.202</w:t>
      </w:r>
      <w:r w:rsidR="00094B85" w:rsidRPr="00B430F9">
        <w:rPr>
          <w:rFonts w:ascii="Times New Roman" w:hAnsi="Times New Roman"/>
          <w:sz w:val="28"/>
          <w:szCs w:val="28"/>
        </w:rPr>
        <w:t>4</w:t>
      </w:r>
      <w:r w:rsidRPr="00B430F9">
        <w:rPr>
          <w:rFonts w:ascii="Times New Roman" w:hAnsi="Times New Roman"/>
          <w:sz w:val="28"/>
          <w:szCs w:val="28"/>
        </w:rPr>
        <w:t xml:space="preserve">г. </w:t>
      </w:r>
      <w:r w:rsidR="009D557E" w:rsidRPr="00B430F9">
        <w:rPr>
          <w:rFonts w:ascii="Times New Roman" w:hAnsi="Times New Roman"/>
          <w:sz w:val="28"/>
          <w:szCs w:val="28"/>
        </w:rPr>
        <w:t xml:space="preserve">на </w:t>
      </w:r>
      <w:r w:rsidR="005229AF" w:rsidRPr="00B430F9">
        <w:rPr>
          <w:rFonts w:ascii="Times New Roman" w:hAnsi="Times New Roman"/>
          <w:sz w:val="28"/>
          <w:szCs w:val="28"/>
        </w:rPr>
        <w:t>69,3</w:t>
      </w:r>
      <w:r w:rsidR="009D557E" w:rsidRPr="00B430F9">
        <w:rPr>
          <w:rFonts w:ascii="Times New Roman" w:hAnsi="Times New Roman"/>
          <w:sz w:val="28"/>
          <w:szCs w:val="28"/>
        </w:rPr>
        <w:t xml:space="preserve"> тыс</w:t>
      </w:r>
      <w:r w:rsidR="005229AF" w:rsidRPr="00B430F9">
        <w:rPr>
          <w:rFonts w:ascii="Times New Roman" w:hAnsi="Times New Roman"/>
          <w:sz w:val="28"/>
          <w:szCs w:val="28"/>
        </w:rPr>
        <w:t>.</w:t>
      </w:r>
      <w:r w:rsidR="009D557E" w:rsidRPr="00B430F9">
        <w:rPr>
          <w:rFonts w:ascii="Times New Roman" w:hAnsi="Times New Roman"/>
          <w:sz w:val="28"/>
          <w:szCs w:val="28"/>
        </w:rPr>
        <w:t xml:space="preserve"> рублей, </w:t>
      </w:r>
      <w:r w:rsidRPr="00B430F9">
        <w:rPr>
          <w:rFonts w:ascii="Times New Roman" w:hAnsi="Times New Roman"/>
          <w:sz w:val="28"/>
          <w:szCs w:val="28"/>
        </w:rPr>
        <w:t xml:space="preserve">дополнительно выделено </w:t>
      </w:r>
      <w:r w:rsidR="009D557E" w:rsidRPr="00B430F9">
        <w:rPr>
          <w:rFonts w:ascii="Times New Roman" w:hAnsi="Times New Roman"/>
          <w:sz w:val="28"/>
          <w:szCs w:val="28"/>
        </w:rPr>
        <w:t>1</w:t>
      </w:r>
      <w:r w:rsidR="005229AF" w:rsidRPr="00B430F9">
        <w:rPr>
          <w:rFonts w:ascii="Times New Roman" w:hAnsi="Times New Roman"/>
          <w:sz w:val="28"/>
          <w:szCs w:val="28"/>
        </w:rPr>
        <w:t>82</w:t>
      </w:r>
      <w:r w:rsidR="009D557E" w:rsidRPr="00B430F9">
        <w:rPr>
          <w:rFonts w:ascii="Times New Roman" w:hAnsi="Times New Roman"/>
          <w:sz w:val="28"/>
          <w:szCs w:val="28"/>
        </w:rPr>
        <w:t>,</w:t>
      </w:r>
      <w:r w:rsidR="005229AF" w:rsidRPr="00B430F9">
        <w:rPr>
          <w:rFonts w:ascii="Times New Roman" w:hAnsi="Times New Roman"/>
          <w:sz w:val="28"/>
          <w:szCs w:val="28"/>
        </w:rPr>
        <w:t>7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 xml:space="preserve">тыс. </w:t>
      </w:r>
      <w:r w:rsidR="00510855" w:rsidRPr="00B430F9">
        <w:rPr>
          <w:rFonts w:ascii="Times New Roman" w:hAnsi="Times New Roman"/>
          <w:sz w:val="28"/>
          <w:szCs w:val="28"/>
        </w:rPr>
        <w:t>рублей</w:t>
      </w:r>
      <w:r w:rsidR="009D557E" w:rsidRPr="00B430F9">
        <w:rPr>
          <w:rFonts w:ascii="Times New Roman" w:hAnsi="Times New Roman"/>
          <w:sz w:val="28"/>
          <w:szCs w:val="28"/>
        </w:rPr>
        <w:t xml:space="preserve">, </w:t>
      </w:r>
      <w:r w:rsidR="00510855" w:rsidRPr="00B430F9">
        <w:rPr>
          <w:rFonts w:ascii="Times New Roman" w:hAnsi="Times New Roman"/>
          <w:sz w:val="28"/>
          <w:szCs w:val="28"/>
        </w:rPr>
        <w:t>и</w:t>
      </w:r>
      <w:r w:rsidRPr="00B430F9">
        <w:rPr>
          <w:rFonts w:ascii="Times New Roman" w:hAnsi="Times New Roman"/>
          <w:sz w:val="28"/>
          <w:szCs w:val="28"/>
        </w:rPr>
        <w:t>з них:</w:t>
      </w:r>
    </w:p>
    <w:p w:rsidR="009D557E" w:rsidRPr="00B430F9" w:rsidRDefault="009D557E" w:rsidP="009D5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- на обеспечение мер пожарной безопасности  в сумме </w:t>
      </w:r>
      <w:r w:rsidR="005229AF" w:rsidRPr="00B430F9">
        <w:rPr>
          <w:rFonts w:ascii="Times New Roman" w:hAnsi="Times New Roman"/>
          <w:sz w:val="28"/>
          <w:szCs w:val="28"/>
        </w:rPr>
        <w:t>3</w:t>
      </w:r>
      <w:r w:rsidRPr="00B430F9">
        <w:rPr>
          <w:rFonts w:ascii="Times New Roman" w:hAnsi="Times New Roman"/>
          <w:sz w:val="28"/>
          <w:szCs w:val="28"/>
        </w:rPr>
        <w:t>,</w:t>
      </w:r>
      <w:r w:rsidR="005229AF" w:rsidRPr="00B430F9">
        <w:rPr>
          <w:rFonts w:ascii="Times New Roman" w:hAnsi="Times New Roman"/>
          <w:sz w:val="28"/>
          <w:szCs w:val="28"/>
        </w:rPr>
        <w:t>0</w:t>
      </w:r>
      <w:r w:rsidRPr="00B430F9">
        <w:rPr>
          <w:rFonts w:ascii="Times New Roman" w:hAnsi="Times New Roman"/>
          <w:sz w:val="28"/>
          <w:szCs w:val="28"/>
        </w:rPr>
        <w:t xml:space="preserve"> тыс. рублей</w:t>
      </w:r>
    </w:p>
    <w:p w:rsidR="00510855" w:rsidRPr="00B430F9" w:rsidRDefault="009D557E" w:rsidP="009D5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-на увеличении оплаты труда на (3000.00 руб.)  с 01.01.2024г. в сумме 179,7 тыс. руб.</w:t>
      </w:r>
    </w:p>
    <w:p w:rsidR="00510855" w:rsidRPr="00B430F9" w:rsidRDefault="00510855" w:rsidP="009D5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В то же время сумма межбюджетных трансфертов уменьшена на сумму остатка сложившегося на 01.01.2024г  - 252,0тыс. рублей   </w:t>
      </w:r>
    </w:p>
    <w:p w:rsidR="00902E89" w:rsidRPr="00B430F9" w:rsidRDefault="00902E89" w:rsidP="009D5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Своевременно финансировались все социально значимые расходы: зар</w:t>
      </w:r>
      <w:r w:rsidRPr="00B430F9">
        <w:rPr>
          <w:rFonts w:ascii="Times New Roman" w:hAnsi="Times New Roman"/>
          <w:sz w:val="28"/>
          <w:szCs w:val="28"/>
        </w:rPr>
        <w:t>а</w:t>
      </w:r>
      <w:r w:rsidRPr="00B430F9">
        <w:rPr>
          <w:rFonts w:ascii="Times New Roman" w:hAnsi="Times New Roman"/>
          <w:sz w:val="28"/>
          <w:szCs w:val="28"/>
        </w:rPr>
        <w:t>ботная плата, коммунальные услуги и другие.</w:t>
      </w:r>
    </w:p>
    <w:p w:rsidR="00902E89" w:rsidRPr="00B430F9" w:rsidRDefault="00E82523" w:rsidP="002C7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Исполнение расходной части</w:t>
      </w:r>
      <w:r w:rsidR="00902E89" w:rsidRPr="00B430F9">
        <w:rPr>
          <w:rFonts w:ascii="Times New Roman" w:hAnsi="Times New Roman"/>
          <w:sz w:val="28"/>
          <w:szCs w:val="28"/>
        </w:rPr>
        <w:t xml:space="preserve"> бюджета п. Оскоба  на 01.10.202</w:t>
      </w:r>
      <w:r w:rsidR="00094B85" w:rsidRPr="00B430F9">
        <w:rPr>
          <w:rFonts w:ascii="Times New Roman" w:hAnsi="Times New Roman"/>
          <w:sz w:val="28"/>
          <w:szCs w:val="28"/>
        </w:rPr>
        <w:t>4</w:t>
      </w:r>
      <w:r w:rsidR="00902E89" w:rsidRPr="00B430F9">
        <w:rPr>
          <w:rFonts w:ascii="Times New Roman" w:hAnsi="Times New Roman"/>
          <w:sz w:val="28"/>
          <w:szCs w:val="28"/>
        </w:rPr>
        <w:t xml:space="preserve"> года составила </w:t>
      </w:r>
      <w:r w:rsidR="005229AF" w:rsidRPr="00B430F9">
        <w:rPr>
          <w:rFonts w:ascii="Times New Roman" w:hAnsi="Times New Roman"/>
          <w:sz w:val="28"/>
          <w:szCs w:val="28"/>
        </w:rPr>
        <w:t>3965,9</w:t>
      </w:r>
      <w:r w:rsidR="00902E89"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 xml:space="preserve">тыс. рублей </w:t>
      </w:r>
      <w:r w:rsidR="00902E89" w:rsidRPr="00B430F9">
        <w:rPr>
          <w:rFonts w:ascii="Times New Roman" w:hAnsi="Times New Roman"/>
          <w:sz w:val="28"/>
          <w:szCs w:val="28"/>
        </w:rPr>
        <w:t xml:space="preserve"> при первоначальном плане </w:t>
      </w:r>
      <w:r w:rsidR="005229AF" w:rsidRPr="00B430F9">
        <w:rPr>
          <w:rFonts w:ascii="Times New Roman" w:hAnsi="Times New Roman"/>
          <w:sz w:val="28"/>
          <w:szCs w:val="28"/>
        </w:rPr>
        <w:t>6302,0</w:t>
      </w:r>
      <w:r w:rsidR="00491DD5" w:rsidRPr="00B430F9">
        <w:rPr>
          <w:rFonts w:ascii="Times New Roman" w:hAnsi="Times New Roman"/>
          <w:sz w:val="28"/>
          <w:szCs w:val="28"/>
        </w:rPr>
        <w:t xml:space="preserve"> </w:t>
      </w:r>
      <w:r w:rsidR="00902E89"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 xml:space="preserve">тыс. рублей </w:t>
      </w:r>
      <w:r w:rsidR="00902E89" w:rsidRPr="00B430F9">
        <w:rPr>
          <w:rFonts w:ascii="Times New Roman" w:hAnsi="Times New Roman"/>
          <w:sz w:val="28"/>
          <w:szCs w:val="28"/>
        </w:rPr>
        <w:t xml:space="preserve"> или </w:t>
      </w:r>
      <w:r w:rsidR="005229AF" w:rsidRPr="00B430F9">
        <w:rPr>
          <w:rFonts w:ascii="Times New Roman" w:hAnsi="Times New Roman"/>
          <w:sz w:val="28"/>
          <w:szCs w:val="28"/>
        </w:rPr>
        <w:t>62,9</w:t>
      </w:r>
      <w:r w:rsidR="00902E89" w:rsidRPr="00B430F9">
        <w:rPr>
          <w:rFonts w:ascii="Times New Roman" w:hAnsi="Times New Roman"/>
          <w:sz w:val="28"/>
          <w:szCs w:val="28"/>
        </w:rPr>
        <w:t xml:space="preserve">%. </w:t>
      </w:r>
      <w:r w:rsidR="00902E89" w:rsidRPr="00B430F9">
        <w:rPr>
          <w:rFonts w:ascii="Times New Roman" w:hAnsi="Times New Roman"/>
          <w:color w:val="000000"/>
          <w:sz w:val="28"/>
          <w:szCs w:val="28"/>
        </w:rPr>
        <w:t>Таким образом, итоги реализации бюджетной политики в 20</w:t>
      </w:r>
      <w:r w:rsidR="00491DD5" w:rsidRPr="00B430F9">
        <w:rPr>
          <w:rFonts w:ascii="Times New Roman" w:hAnsi="Times New Roman"/>
          <w:color w:val="000000"/>
          <w:sz w:val="28"/>
          <w:szCs w:val="28"/>
        </w:rPr>
        <w:t>2</w:t>
      </w:r>
      <w:r w:rsidR="00094B85" w:rsidRPr="00B430F9">
        <w:rPr>
          <w:rFonts w:ascii="Times New Roman" w:hAnsi="Times New Roman"/>
          <w:color w:val="000000"/>
          <w:sz w:val="28"/>
          <w:szCs w:val="28"/>
        </w:rPr>
        <w:t>3</w:t>
      </w:r>
      <w:r w:rsidR="00902E89" w:rsidRPr="00B430F9">
        <w:rPr>
          <w:rFonts w:ascii="Times New Roman" w:hAnsi="Times New Roman"/>
          <w:color w:val="000000"/>
          <w:sz w:val="28"/>
          <w:szCs w:val="28"/>
        </w:rPr>
        <w:t>–202</w:t>
      </w:r>
      <w:r w:rsidR="00094B85" w:rsidRPr="00B430F9">
        <w:rPr>
          <w:rFonts w:ascii="Times New Roman" w:hAnsi="Times New Roman"/>
          <w:color w:val="000000"/>
          <w:sz w:val="28"/>
          <w:szCs w:val="28"/>
        </w:rPr>
        <w:t>4</w:t>
      </w:r>
      <w:r w:rsidR="00902E89" w:rsidRPr="00B430F9">
        <w:rPr>
          <w:rFonts w:ascii="Times New Roman" w:hAnsi="Times New Roman"/>
          <w:color w:val="000000"/>
          <w:sz w:val="28"/>
          <w:szCs w:val="28"/>
        </w:rPr>
        <w:t xml:space="preserve"> годах свидетельствуют о достаточно у</w:t>
      </w:r>
      <w:r w:rsidR="001A38A9" w:rsidRPr="00B430F9">
        <w:rPr>
          <w:rFonts w:ascii="Times New Roman" w:hAnsi="Times New Roman"/>
          <w:color w:val="000000"/>
          <w:sz w:val="28"/>
          <w:szCs w:val="28"/>
        </w:rPr>
        <w:t>стойчивом финансовом полож</w:t>
      </w:r>
      <w:r w:rsidR="001A38A9" w:rsidRPr="00B430F9">
        <w:rPr>
          <w:rFonts w:ascii="Times New Roman" w:hAnsi="Times New Roman"/>
          <w:color w:val="000000"/>
          <w:sz w:val="28"/>
          <w:szCs w:val="28"/>
        </w:rPr>
        <w:t>е</w:t>
      </w:r>
      <w:r w:rsidR="001A38A9" w:rsidRPr="00B430F9">
        <w:rPr>
          <w:rFonts w:ascii="Times New Roman" w:hAnsi="Times New Roman"/>
          <w:color w:val="000000"/>
          <w:sz w:val="28"/>
          <w:szCs w:val="28"/>
        </w:rPr>
        <w:t xml:space="preserve">нии </w:t>
      </w:r>
      <w:r w:rsidR="00902E89" w:rsidRPr="00B430F9">
        <w:rPr>
          <w:rFonts w:ascii="Times New Roman" w:hAnsi="Times New Roman"/>
          <w:color w:val="000000"/>
          <w:sz w:val="28"/>
          <w:szCs w:val="28"/>
        </w:rPr>
        <w:t>в поселке</w:t>
      </w:r>
      <w:r w:rsidR="001A38A9" w:rsidRPr="00B430F9">
        <w:rPr>
          <w:rFonts w:ascii="Times New Roman" w:hAnsi="Times New Roman"/>
          <w:color w:val="000000"/>
          <w:sz w:val="28"/>
          <w:szCs w:val="28"/>
        </w:rPr>
        <w:t>.</w:t>
      </w:r>
      <w:r w:rsidR="00902E89" w:rsidRPr="00B430F9">
        <w:rPr>
          <w:rFonts w:ascii="Times New Roman" w:hAnsi="Times New Roman"/>
          <w:sz w:val="28"/>
          <w:szCs w:val="28"/>
        </w:rPr>
        <w:t xml:space="preserve"> </w:t>
      </w:r>
    </w:p>
    <w:p w:rsidR="00902E89" w:rsidRPr="00B430F9" w:rsidRDefault="00902E89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Решение ключевых задач, поставленных Президентом Российской Ф</w:t>
      </w:r>
      <w:r w:rsidRPr="00B430F9">
        <w:rPr>
          <w:rFonts w:ascii="Times New Roman" w:hAnsi="Times New Roman"/>
          <w:sz w:val="28"/>
          <w:szCs w:val="28"/>
        </w:rPr>
        <w:t>е</w:t>
      </w:r>
      <w:r w:rsidRPr="00B430F9">
        <w:rPr>
          <w:rFonts w:ascii="Times New Roman" w:hAnsi="Times New Roman"/>
          <w:sz w:val="28"/>
          <w:szCs w:val="28"/>
        </w:rPr>
        <w:t>дерации в качестве основных национальных целей развития страны, будет являться безусловным приоритетом бюджетной политики в ближайшие пять лет.</w:t>
      </w:r>
    </w:p>
    <w:p w:rsidR="0045791B" w:rsidRPr="00B430F9" w:rsidRDefault="00902E89" w:rsidP="005108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Показатели социально-экономического развития поселка в 20</w:t>
      </w:r>
      <w:r w:rsidR="00491DD5" w:rsidRPr="00B430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66E1" w:rsidRPr="00B430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566E1" w:rsidRPr="00B430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годах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преимущественно свидетельствовали о стабильной ситуации на терр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тории.</w:t>
      </w:r>
    </w:p>
    <w:p w:rsidR="00510855" w:rsidRPr="00B430F9" w:rsidRDefault="00510855" w:rsidP="005108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4CA9" w:rsidRPr="00B430F9" w:rsidRDefault="005E3870" w:rsidP="002C7ED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430F9">
        <w:rPr>
          <w:rFonts w:ascii="Times New Roman" w:hAnsi="Times New Roman"/>
          <w:b/>
          <w:sz w:val="28"/>
          <w:szCs w:val="28"/>
        </w:rPr>
        <w:t>2.</w:t>
      </w:r>
      <w:r w:rsidRPr="00B430F9">
        <w:rPr>
          <w:rFonts w:ascii="Times New Roman" w:hAnsi="Times New Roman"/>
          <w:b/>
          <w:sz w:val="28"/>
          <w:szCs w:val="28"/>
        </w:rPr>
        <w:tab/>
        <w:t>Цели и задачи бюджетной политики на 20</w:t>
      </w:r>
      <w:r w:rsidR="00302C51" w:rsidRPr="00B430F9">
        <w:rPr>
          <w:rFonts w:ascii="Times New Roman" w:hAnsi="Times New Roman"/>
          <w:b/>
          <w:sz w:val="28"/>
          <w:szCs w:val="28"/>
        </w:rPr>
        <w:t>2</w:t>
      </w:r>
      <w:r w:rsidR="007566E1" w:rsidRPr="00B430F9">
        <w:rPr>
          <w:rFonts w:ascii="Times New Roman" w:hAnsi="Times New Roman"/>
          <w:b/>
          <w:sz w:val="28"/>
          <w:szCs w:val="28"/>
        </w:rPr>
        <w:t>5</w:t>
      </w:r>
      <w:r w:rsidRPr="00B430F9">
        <w:rPr>
          <w:rFonts w:ascii="Times New Roman" w:hAnsi="Times New Roman"/>
          <w:b/>
          <w:sz w:val="28"/>
          <w:szCs w:val="28"/>
        </w:rPr>
        <w:t>- 202</w:t>
      </w:r>
      <w:r w:rsidR="007566E1" w:rsidRPr="00B430F9">
        <w:rPr>
          <w:rFonts w:ascii="Times New Roman" w:hAnsi="Times New Roman"/>
          <w:b/>
          <w:sz w:val="28"/>
          <w:szCs w:val="28"/>
        </w:rPr>
        <w:t>7</w:t>
      </w:r>
      <w:r w:rsidRPr="00B430F9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8D2D4D" w:rsidRPr="00B430F9" w:rsidRDefault="008D2D4D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При формировании Основных направлений бюджетной политики п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селка обеспечивается максимальная преемственность целей и задач бюдже</w:t>
      </w:r>
      <w:r w:rsidRPr="00B430F9">
        <w:rPr>
          <w:rFonts w:ascii="Times New Roman" w:hAnsi="Times New Roman"/>
          <w:sz w:val="28"/>
          <w:szCs w:val="28"/>
        </w:rPr>
        <w:t>т</w:t>
      </w:r>
      <w:r w:rsidRPr="00B430F9">
        <w:rPr>
          <w:rFonts w:ascii="Times New Roman" w:hAnsi="Times New Roman"/>
          <w:sz w:val="28"/>
          <w:szCs w:val="28"/>
        </w:rPr>
        <w:t>ной политики.</w:t>
      </w:r>
    </w:p>
    <w:p w:rsidR="008D2D4D" w:rsidRPr="00B430F9" w:rsidRDefault="008D2D4D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Целью бюджетной политики на </w:t>
      </w:r>
      <w:r w:rsidR="00220FCF" w:rsidRPr="00B430F9">
        <w:rPr>
          <w:rFonts w:ascii="Times New Roman" w:hAnsi="Times New Roman"/>
          <w:sz w:val="28"/>
          <w:szCs w:val="28"/>
        </w:rPr>
        <w:t>202</w:t>
      </w:r>
      <w:r w:rsidR="007566E1" w:rsidRPr="00B430F9">
        <w:rPr>
          <w:rFonts w:ascii="Times New Roman" w:hAnsi="Times New Roman"/>
          <w:sz w:val="28"/>
          <w:szCs w:val="28"/>
        </w:rPr>
        <w:t>5</w:t>
      </w:r>
      <w:r w:rsidR="00220FCF" w:rsidRPr="00B430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566E1" w:rsidRPr="00B430F9">
        <w:rPr>
          <w:rFonts w:ascii="Times New Roman" w:hAnsi="Times New Roman"/>
          <w:sz w:val="28"/>
          <w:szCs w:val="28"/>
        </w:rPr>
        <w:t>6</w:t>
      </w:r>
      <w:r w:rsidR="00220FCF" w:rsidRPr="00B430F9">
        <w:rPr>
          <w:rFonts w:ascii="Times New Roman" w:hAnsi="Times New Roman"/>
          <w:sz w:val="28"/>
          <w:szCs w:val="28"/>
        </w:rPr>
        <w:t xml:space="preserve"> </w:t>
      </w:r>
      <w:r w:rsidR="0001431D" w:rsidRPr="00B430F9">
        <w:rPr>
          <w:rFonts w:ascii="Times New Roman" w:hAnsi="Times New Roman"/>
          <w:sz w:val="28"/>
          <w:szCs w:val="28"/>
        </w:rPr>
        <w:t>-</w:t>
      </w:r>
      <w:r w:rsidR="00220FCF" w:rsidRPr="00B430F9">
        <w:rPr>
          <w:rFonts w:ascii="Times New Roman" w:hAnsi="Times New Roman"/>
          <w:sz w:val="28"/>
          <w:szCs w:val="28"/>
        </w:rPr>
        <w:t xml:space="preserve"> 202</w:t>
      </w:r>
      <w:r w:rsidR="007566E1" w:rsidRPr="00B430F9">
        <w:rPr>
          <w:rFonts w:ascii="Times New Roman" w:hAnsi="Times New Roman"/>
          <w:sz w:val="28"/>
          <w:szCs w:val="28"/>
        </w:rPr>
        <w:t>7</w:t>
      </w:r>
      <w:r w:rsidRPr="00B430F9">
        <w:rPr>
          <w:rFonts w:ascii="Times New Roman" w:hAnsi="Times New Roman"/>
          <w:sz w:val="28"/>
          <w:szCs w:val="28"/>
        </w:rPr>
        <w:t xml:space="preserve"> годов является сохранение устойчивости бюджета и безусловное испо</w:t>
      </w:r>
      <w:r w:rsidRPr="00B430F9">
        <w:rPr>
          <w:rFonts w:ascii="Times New Roman" w:hAnsi="Times New Roman"/>
          <w:sz w:val="28"/>
          <w:szCs w:val="28"/>
        </w:rPr>
        <w:t>л</w:t>
      </w:r>
      <w:r w:rsidRPr="00B430F9">
        <w:rPr>
          <w:rFonts w:ascii="Times New Roman" w:hAnsi="Times New Roman"/>
          <w:sz w:val="28"/>
          <w:szCs w:val="28"/>
        </w:rPr>
        <w:t>нение принятых обязательств наиболее эффективным способом.</w:t>
      </w:r>
    </w:p>
    <w:p w:rsidR="008D2D4D" w:rsidRPr="00B430F9" w:rsidRDefault="008D2D4D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</w:p>
    <w:p w:rsidR="008D2D4D" w:rsidRPr="00B430F9" w:rsidRDefault="008D2D4D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Данная цель будет достигаться через решение следующих задач:</w:t>
      </w:r>
    </w:p>
    <w:p w:rsidR="008D2D4D" w:rsidRPr="00B430F9" w:rsidRDefault="008D2D4D" w:rsidP="002C7ED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повышение эффективности бюджетных расходов;</w:t>
      </w:r>
    </w:p>
    <w:p w:rsidR="008D2D4D" w:rsidRPr="00B430F9" w:rsidRDefault="008D2D4D" w:rsidP="002C7EDF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совершенствование системы межбюджетных отношений;</w:t>
      </w:r>
    </w:p>
    <w:p w:rsidR="008D2D4D" w:rsidRPr="00B430F9" w:rsidRDefault="008D2D4D" w:rsidP="002C7EDF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обеспечение сбалансированности бюджета поселения;</w:t>
      </w:r>
    </w:p>
    <w:p w:rsidR="008D2D4D" w:rsidRDefault="008D2D4D" w:rsidP="002C7ED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обеспечение открытости бюджетного процесса и вовлечение в него граждан.</w:t>
      </w:r>
    </w:p>
    <w:p w:rsidR="00B430F9" w:rsidRPr="00B430F9" w:rsidRDefault="00B430F9" w:rsidP="00B430F9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C65982" w:rsidRPr="00B430F9" w:rsidRDefault="008D2D4D" w:rsidP="002C7EDF">
      <w:pPr>
        <w:spacing w:after="0"/>
        <w:ind w:firstLine="743"/>
        <w:jc w:val="both"/>
        <w:rPr>
          <w:rFonts w:ascii="Times New Roman" w:hAnsi="Times New Roman"/>
          <w:b/>
          <w:sz w:val="28"/>
          <w:szCs w:val="28"/>
        </w:rPr>
      </w:pPr>
      <w:r w:rsidRPr="00B430F9">
        <w:rPr>
          <w:rFonts w:ascii="Times New Roman" w:hAnsi="Times New Roman"/>
          <w:b/>
          <w:sz w:val="28"/>
          <w:szCs w:val="28"/>
        </w:rPr>
        <w:t>2.1. Повышение эффективности бюджетных расходов</w:t>
      </w:r>
    </w:p>
    <w:p w:rsidR="005229AF" w:rsidRPr="00B430F9" w:rsidRDefault="005229AF" w:rsidP="005229A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Планируемые к реализации в предстоящие 6 лет меры по повышению эффективности бюджетных расходов будут представлены в разрабатываемой на федеральном уровне Концепции повышения эффективности бюджетных расходов на период до 2030 года. Действующий аналогичный документ (Концепция повышения эффективности бюджетных расходов в 2019–2024 годах) завершается в текущем году.</w:t>
      </w:r>
    </w:p>
    <w:p w:rsidR="005229AF" w:rsidRPr="00B430F9" w:rsidRDefault="005229AF" w:rsidP="005229A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В Красноярском </w:t>
      </w:r>
      <w:proofErr w:type="gramStart"/>
      <w:r w:rsidRPr="00B430F9">
        <w:rPr>
          <w:rFonts w:ascii="Times New Roman" w:hAnsi="Times New Roman"/>
          <w:sz w:val="28"/>
          <w:szCs w:val="28"/>
        </w:rPr>
        <w:t>крае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в целях повышения эффективности бюджетных расходов запланирован к реализации комплекс мер, основными из которых являются:</w:t>
      </w:r>
    </w:p>
    <w:p w:rsidR="005229AF" w:rsidRPr="00B430F9" w:rsidRDefault="005229AF" w:rsidP="005229A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формирование бюджетной политики на основании и во взаимосвязи с показателями государственных программ, совершенствование системы </w:t>
      </w:r>
      <w:proofErr w:type="spellStart"/>
      <w:r w:rsidRPr="00B430F9">
        <w:rPr>
          <w:rFonts w:ascii="Times New Roman" w:hAnsi="Times New Roman"/>
          <w:sz w:val="28"/>
          <w:szCs w:val="28"/>
        </w:rPr>
        <w:t>госу</w:t>
      </w:r>
      <w:proofErr w:type="spellEnd"/>
      <w:r w:rsidRPr="00B430F9">
        <w:rPr>
          <w:rFonts w:ascii="Times New Roman" w:hAnsi="Times New Roman"/>
          <w:sz w:val="28"/>
          <w:szCs w:val="28"/>
        </w:rPr>
        <w:t xml:space="preserve">-дарственных программ в связи с внедрением принципов </w:t>
      </w:r>
      <w:proofErr w:type="gramStart"/>
      <w:r w:rsidRPr="00B430F9">
        <w:rPr>
          <w:rFonts w:ascii="Times New Roman" w:hAnsi="Times New Roman"/>
          <w:sz w:val="28"/>
          <w:szCs w:val="28"/>
        </w:rPr>
        <w:t>проектного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30F9">
        <w:rPr>
          <w:rFonts w:ascii="Times New Roman" w:hAnsi="Times New Roman"/>
          <w:sz w:val="28"/>
          <w:szCs w:val="28"/>
        </w:rPr>
        <w:t>управле-ния</w:t>
      </w:r>
      <w:proofErr w:type="spellEnd"/>
      <w:r w:rsidRPr="00B430F9">
        <w:rPr>
          <w:rFonts w:ascii="Times New Roman" w:hAnsi="Times New Roman"/>
          <w:sz w:val="28"/>
          <w:szCs w:val="28"/>
        </w:rPr>
        <w:t xml:space="preserve"> и началом реализации новых национальных проектов;</w:t>
      </w:r>
    </w:p>
    <w:p w:rsidR="005229AF" w:rsidRPr="00B430F9" w:rsidRDefault="005229AF" w:rsidP="005229A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формирование системы управления налоговыми расходами;</w:t>
      </w:r>
    </w:p>
    <w:p w:rsidR="005229AF" w:rsidRPr="00B430F9" w:rsidRDefault="005229AF" w:rsidP="005229A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совершенствование системы финансового обеспечения оказания гос</w:t>
      </w:r>
      <w:r w:rsidRPr="00B430F9">
        <w:rPr>
          <w:rFonts w:ascii="Times New Roman" w:hAnsi="Times New Roman"/>
          <w:sz w:val="28"/>
          <w:szCs w:val="28"/>
        </w:rPr>
        <w:t>у</w:t>
      </w:r>
      <w:r w:rsidRPr="00B430F9">
        <w:rPr>
          <w:rFonts w:ascii="Times New Roman" w:hAnsi="Times New Roman"/>
          <w:sz w:val="28"/>
          <w:szCs w:val="28"/>
        </w:rPr>
        <w:t>дарственных услуг;</w:t>
      </w:r>
    </w:p>
    <w:p w:rsidR="005229AF" w:rsidRPr="00B430F9" w:rsidRDefault="005229AF" w:rsidP="005229A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повышение эффективности и качества оказания государственных услуг в социальной сфере;</w:t>
      </w:r>
    </w:p>
    <w:p w:rsidR="005229AF" w:rsidRPr="00B430F9" w:rsidRDefault="005229AF" w:rsidP="005229A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комплексное планирование мероприятий по росту доходов, повыш</w:t>
      </w:r>
      <w:r w:rsidRPr="00B430F9">
        <w:rPr>
          <w:rFonts w:ascii="Times New Roman" w:hAnsi="Times New Roman"/>
          <w:sz w:val="28"/>
          <w:szCs w:val="28"/>
        </w:rPr>
        <w:t>е</w:t>
      </w:r>
      <w:r w:rsidRPr="00B430F9">
        <w:rPr>
          <w:rFonts w:ascii="Times New Roman" w:hAnsi="Times New Roman"/>
          <w:sz w:val="28"/>
          <w:szCs w:val="28"/>
        </w:rPr>
        <w:t xml:space="preserve">нию эффективности расходов и совершенствованию долговой политики. </w:t>
      </w:r>
    </w:p>
    <w:p w:rsidR="00FF4108" w:rsidRPr="00B430F9" w:rsidRDefault="005229AF" w:rsidP="005229A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Данный перечень может быть скорректирован по мере</w:t>
      </w:r>
      <w:r w:rsidR="00FF4108" w:rsidRPr="00B430F9">
        <w:rPr>
          <w:rFonts w:ascii="Times New Roman" w:hAnsi="Times New Roman"/>
          <w:sz w:val="28"/>
          <w:szCs w:val="28"/>
        </w:rPr>
        <w:t xml:space="preserve"> принятия на ф</w:t>
      </w:r>
      <w:r w:rsidR="00FF4108" w:rsidRPr="00B430F9">
        <w:rPr>
          <w:rFonts w:ascii="Times New Roman" w:hAnsi="Times New Roman"/>
          <w:sz w:val="28"/>
          <w:szCs w:val="28"/>
        </w:rPr>
        <w:t>е</w:t>
      </w:r>
      <w:r w:rsidRPr="00B430F9">
        <w:rPr>
          <w:rFonts w:ascii="Times New Roman" w:hAnsi="Times New Roman"/>
          <w:sz w:val="28"/>
          <w:szCs w:val="28"/>
        </w:rPr>
        <w:t>деральном уровне Концепции повышения эффективности бюджетны</w:t>
      </w:r>
      <w:r w:rsidR="00FF4108" w:rsidRPr="00B430F9">
        <w:rPr>
          <w:rFonts w:ascii="Times New Roman" w:hAnsi="Times New Roman"/>
          <w:sz w:val="28"/>
          <w:szCs w:val="28"/>
        </w:rPr>
        <w:t>х</w:t>
      </w:r>
      <w:r w:rsidRPr="00B430F9">
        <w:rPr>
          <w:rFonts w:ascii="Times New Roman" w:hAnsi="Times New Roman"/>
          <w:sz w:val="28"/>
          <w:szCs w:val="28"/>
        </w:rPr>
        <w:t xml:space="preserve"> ра</w:t>
      </w:r>
      <w:r w:rsidR="00FF4108" w:rsidRPr="00B430F9">
        <w:rPr>
          <w:rFonts w:ascii="Times New Roman" w:hAnsi="Times New Roman"/>
          <w:sz w:val="28"/>
          <w:szCs w:val="28"/>
        </w:rPr>
        <w:t>сх</w:t>
      </w:r>
      <w:r w:rsidR="00FF4108"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дов на период до 2030 года.</w:t>
      </w:r>
    </w:p>
    <w:p w:rsidR="00491DD5" w:rsidRPr="00B430F9" w:rsidRDefault="00491DD5" w:rsidP="005229A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lastRenderedPageBreak/>
        <w:t>Бюджетные расходы на 202</w:t>
      </w:r>
      <w:r w:rsidR="0028127E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год и дальнейшую перспективу до 202</w:t>
      </w:r>
      <w:r w:rsidR="0028127E" w:rsidRPr="00B430F9">
        <w:rPr>
          <w:rFonts w:ascii="Times New Roman" w:hAnsi="Times New Roman"/>
          <w:sz w:val="28"/>
          <w:szCs w:val="28"/>
        </w:rPr>
        <w:t>7</w:t>
      </w:r>
      <w:r w:rsidRPr="00B430F9">
        <w:rPr>
          <w:rFonts w:ascii="Times New Roman" w:hAnsi="Times New Roman"/>
          <w:sz w:val="28"/>
          <w:szCs w:val="28"/>
        </w:rPr>
        <w:t xml:space="preserve"> года будут сформированы на основе следующих приоритетных направлений:</w:t>
      </w:r>
    </w:p>
    <w:p w:rsidR="00491DD5" w:rsidRPr="00B430F9" w:rsidRDefault="00491DD5" w:rsidP="002C7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-повышение открытости и прозрачности бюджетного процесса;</w:t>
      </w:r>
    </w:p>
    <w:p w:rsidR="00491DD5" w:rsidRPr="00B430F9" w:rsidRDefault="00491DD5" w:rsidP="002C7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-вовлечение граждан к участию в бюджетном </w:t>
      </w:r>
      <w:proofErr w:type="gramStart"/>
      <w:r w:rsidRPr="00B430F9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B430F9">
        <w:rPr>
          <w:rFonts w:ascii="Times New Roman" w:hAnsi="Times New Roman"/>
          <w:sz w:val="28"/>
          <w:szCs w:val="28"/>
        </w:rPr>
        <w:t>.</w:t>
      </w:r>
    </w:p>
    <w:p w:rsidR="00491DD5" w:rsidRPr="00B430F9" w:rsidRDefault="00491DD5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Принцип эффективности использования бюджетных средств, согласно Бюджетному кодексу Российской Федерации, является одним из принципов бюджетной системы. Он означает то,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</w:t>
      </w:r>
      <w:r w:rsidRPr="00B430F9">
        <w:rPr>
          <w:rFonts w:ascii="Times New Roman" w:hAnsi="Times New Roman"/>
          <w:sz w:val="28"/>
          <w:szCs w:val="28"/>
        </w:rPr>
        <w:t>а</w:t>
      </w:r>
      <w:r w:rsidRPr="00B430F9">
        <w:rPr>
          <w:rFonts w:ascii="Times New Roman" w:hAnsi="Times New Roman"/>
          <w:sz w:val="28"/>
          <w:szCs w:val="28"/>
        </w:rPr>
        <w:t>данных результатов с использованием наименьшего объема средств (эконо</w:t>
      </w:r>
      <w:r w:rsidRPr="00B430F9">
        <w:rPr>
          <w:rFonts w:ascii="Times New Roman" w:hAnsi="Times New Roman"/>
          <w:sz w:val="28"/>
          <w:szCs w:val="28"/>
        </w:rPr>
        <w:t>м</w:t>
      </w:r>
      <w:r w:rsidRPr="00B430F9">
        <w:rPr>
          <w:rFonts w:ascii="Times New Roman" w:hAnsi="Times New Roman"/>
          <w:sz w:val="28"/>
          <w:szCs w:val="28"/>
        </w:rPr>
        <w:t>ности) и (или) достижения наилучшего результата с использованием опред</w:t>
      </w:r>
      <w:r w:rsidRPr="00B430F9">
        <w:rPr>
          <w:rFonts w:ascii="Times New Roman" w:hAnsi="Times New Roman"/>
          <w:sz w:val="28"/>
          <w:szCs w:val="28"/>
        </w:rPr>
        <w:t>е</w:t>
      </w:r>
      <w:r w:rsidRPr="00B430F9">
        <w:rPr>
          <w:rFonts w:ascii="Times New Roman" w:hAnsi="Times New Roman"/>
          <w:sz w:val="28"/>
          <w:szCs w:val="28"/>
        </w:rPr>
        <w:t>ленного бюджетом объема средств (результативности).</w:t>
      </w:r>
    </w:p>
    <w:p w:rsidR="00491DD5" w:rsidRPr="00B430F9" w:rsidRDefault="00491DD5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430F9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ограниченных финансовых ресурсов данный принцип я</w:t>
      </w:r>
      <w:r w:rsidRPr="00B430F9">
        <w:rPr>
          <w:rFonts w:ascii="Times New Roman" w:hAnsi="Times New Roman"/>
          <w:sz w:val="28"/>
          <w:szCs w:val="28"/>
        </w:rPr>
        <w:t>в</w:t>
      </w:r>
      <w:r w:rsidRPr="00B430F9">
        <w:rPr>
          <w:rFonts w:ascii="Times New Roman" w:hAnsi="Times New Roman"/>
          <w:sz w:val="28"/>
          <w:szCs w:val="28"/>
        </w:rPr>
        <w:t>ляется одним из самых приоритетных и не первый год становится целью бюджетной политики.</w:t>
      </w:r>
    </w:p>
    <w:p w:rsidR="005A2173" w:rsidRPr="00B430F9" w:rsidRDefault="00491DD5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430F9">
        <w:rPr>
          <w:rFonts w:ascii="Times New Roman" w:hAnsi="Times New Roman"/>
          <w:sz w:val="28"/>
          <w:szCs w:val="28"/>
        </w:rPr>
        <w:t>В соответствии с Концепцией основным инструментом повышения э</w:t>
      </w:r>
      <w:r w:rsidRPr="00B430F9">
        <w:rPr>
          <w:rFonts w:ascii="Times New Roman" w:hAnsi="Times New Roman"/>
          <w:sz w:val="28"/>
          <w:szCs w:val="28"/>
        </w:rPr>
        <w:t>ф</w:t>
      </w:r>
      <w:r w:rsidRPr="00B430F9">
        <w:rPr>
          <w:rFonts w:ascii="Times New Roman" w:hAnsi="Times New Roman"/>
          <w:sz w:val="28"/>
          <w:szCs w:val="28"/>
        </w:rPr>
        <w:t xml:space="preserve">фективности бюджетных расходов является </w:t>
      </w:r>
      <w:r w:rsidRPr="00B430F9">
        <w:rPr>
          <w:rFonts w:ascii="Times New Roman" w:hAnsi="Times New Roman"/>
          <w:b/>
          <w:i/>
          <w:sz w:val="28"/>
          <w:szCs w:val="28"/>
        </w:rPr>
        <w:t>программно-целевое бюдже</w:t>
      </w:r>
      <w:r w:rsidRPr="00B430F9">
        <w:rPr>
          <w:rFonts w:ascii="Times New Roman" w:hAnsi="Times New Roman"/>
          <w:b/>
          <w:i/>
          <w:sz w:val="28"/>
          <w:szCs w:val="28"/>
        </w:rPr>
        <w:t>т</w:t>
      </w:r>
      <w:r w:rsidRPr="00B430F9">
        <w:rPr>
          <w:rFonts w:ascii="Times New Roman" w:hAnsi="Times New Roman"/>
          <w:b/>
          <w:i/>
          <w:sz w:val="28"/>
          <w:szCs w:val="28"/>
        </w:rPr>
        <w:t>ное планирование на основе муниципальных программ</w:t>
      </w:r>
      <w:r w:rsidRPr="00B430F9">
        <w:rPr>
          <w:rFonts w:ascii="Times New Roman" w:hAnsi="Times New Roman"/>
          <w:sz w:val="28"/>
          <w:szCs w:val="28"/>
        </w:rPr>
        <w:t>, повышающий о</w:t>
      </w:r>
      <w:r w:rsidRPr="00B430F9">
        <w:rPr>
          <w:rFonts w:ascii="Times New Roman" w:hAnsi="Times New Roman"/>
          <w:sz w:val="28"/>
          <w:szCs w:val="28"/>
        </w:rPr>
        <w:t>т</w:t>
      </w:r>
      <w:r w:rsidRPr="00B430F9">
        <w:rPr>
          <w:rFonts w:ascii="Times New Roman" w:hAnsi="Times New Roman"/>
          <w:sz w:val="28"/>
          <w:szCs w:val="28"/>
        </w:rPr>
        <w:t>ветственность и заинтересованность исполнителей  муниципальных  пр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грамм за достижение наилучших результатов в рамках ограниченных фина</w:t>
      </w:r>
      <w:r w:rsidRPr="00B430F9">
        <w:rPr>
          <w:rFonts w:ascii="Times New Roman" w:hAnsi="Times New Roman"/>
          <w:sz w:val="28"/>
          <w:szCs w:val="28"/>
        </w:rPr>
        <w:t>н</w:t>
      </w:r>
      <w:r w:rsidRPr="00B430F9">
        <w:rPr>
          <w:rFonts w:ascii="Times New Roman" w:hAnsi="Times New Roman"/>
          <w:sz w:val="28"/>
          <w:szCs w:val="28"/>
        </w:rPr>
        <w:t>совых ресурсов.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</w:t>
      </w:r>
      <w:r w:rsidR="008D2D4D" w:rsidRPr="00B430F9">
        <w:rPr>
          <w:rFonts w:ascii="Times New Roman" w:hAnsi="Times New Roman"/>
          <w:sz w:val="28"/>
          <w:szCs w:val="28"/>
        </w:rPr>
        <w:t>Проект  бюджета на 202</w:t>
      </w:r>
      <w:r w:rsidR="0028127E" w:rsidRPr="00B430F9">
        <w:rPr>
          <w:rFonts w:ascii="Times New Roman" w:hAnsi="Times New Roman"/>
          <w:sz w:val="28"/>
          <w:szCs w:val="28"/>
        </w:rPr>
        <w:t>5</w:t>
      </w:r>
      <w:r w:rsidR="008D2D4D" w:rsidRPr="00B430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8127E" w:rsidRPr="00B430F9">
        <w:rPr>
          <w:rFonts w:ascii="Times New Roman" w:hAnsi="Times New Roman"/>
          <w:sz w:val="28"/>
          <w:szCs w:val="28"/>
        </w:rPr>
        <w:t>6</w:t>
      </w:r>
      <w:r w:rsidR="008D2D4D" w:rsidRPr="00B430F9">
        <w:rPr>
          <w:rFonts w:ascii="Times New Roman" w:hAnsi="Times New Roman"/>
          <w:sz w:val="28"/>
          <w:szCs w:val="28"/>
        </w:rPr>
        <w:t>- 202</w:t>
      </w:r>
      <w:r w:rsidR="0028127E" w:rsidRPr="00B430F9">
        <w:rPr>
          <w:rFonts w:ascii="Times New Roman" w:hAnsi="Times New Roman"/>
          <w:sz w:val="28"/>
          <w:szCs w:val="28"/>
        </w:rPr>
        <w:t>7</w:t>
      </w:r>
      <w:r w:rsidR="008D2D4D" w:rsidRPr="00B430F9">
        <w:rPr>
          <w:rFonts w:ascii="Times New Roman" w:hAnsi="Times New Roman"/>
          <w:sz w:val="28"/>
          <w:szCs w:val="28"/>
        </w:rPr>
        <w:t xml:space="preserve">годов сформирован на основе муниципальной  программы поселка </w:t>
      </w:r>
      <w:r w:rsidRPr="00B430F9">
        <w:rPr>
          <w:rFonts w:ascii="Times New Roman" w:hAnsi="Times New Roman"/>
          <w:sz w:val="28"/>
          <w:szCs w:val="28"/>
        </w:rPr>
        <w:t>Оскоба</w:t>
      </w:r>
      <w:r w:rsidR="008D2D4D" w:rsidRPr="00B430F9">
        <w:rPr>
          <w:rFonts w:ascii="Times New Roman" w:hAnsi="Times New Roman"/>
          <w:sz w:val="28"/>
          <w:szCs w:val="28"/>
        </w:rPr>
        <w:t>. В дальнейшим  с учетом  бюджетной политики, программный бю</w:t>
      </w:r>
      <w:r w:rsidR="008D2D4D" w:rsidRPr="00B430F9">
        <w:rPr>
          <w:rFonts w:ascii="Times New Roman" w:hAnsi="Times New Roman"/>
          <w:sz w:val="28"/>
          <w:szCs w:val="28"/>
        </w:rPr>
        <w:t>д</w:t>
      </w:r>
      <w:r w:rsidR="008D2D4D" w:rsidRPr="00B430F9">
        <w:rPr>
          <w:rFonts w:ascii="Times New Roman" w:hAnsi="Times New Roman"/>
          <w:sz w:val="28"/>
          <w:szCs w:val="28"/>
        </w:rPr>
        <w:t>жет становится инструментом, объединяющим стратегическое  и бюджетное планирование путем согласования целей, предусмотренных в программе. Дальнейшая реализация принципа формирования бюджета поселения на о</w:t>
      </w:r>
      <w:r w:rsidR="008D2D4D" w:rsidRPr="00B430F9">
        <w:rPr>
          <w:rFonts w:ascii="Times New Roman" w:hAnsi="Times New Roman"/>
          <w:sz w:val="28"/>
          <w:szCs w:val="28"/>
        </w:rPr>
        <w:t>с</w:t>
      </w:r>
      <w:r w:rsidR="008D2D4D" w:rsidRPr="00B430F9">
        <w:rPr>
          <w:rFonts w:ascii="Times New Roman" w:hAnsi="Times New Roman"/>
          <w:sz w:val="28"/>
          <w:szCs w:val="28"/>
        </w:rPr>
        <w:t>нове муниципальных программ повышает обоснованность бюджетных а</w:t>
      </w:r>
      <w:r w:rsidR="008D2D4D" w:rsidRPr="00B430F9">
        <w:rPr>
          <w:rFonts w:ascii="Times New Roman" w:hAnsi="Times New Roman"/>
          <w:sz w:val="28"/>
          <w:szCs w:val="28"/>
        </w:rPr>
        <w:t>с</w:t>
      </w:r>
      <w:r w:rsidR="008D2D4D" w:rsidRPr="00B430F9">
        <w:rPr>
          <w:rFonts w:ascii="Times New Roman" w:hAnsi="Times New Roman"/>
          <w:sz w:val="28"/>
          <w:szCs w:val="28"/>
        </w:rPr>
        <w:t>сигнований на этапе их формирования, обеспечивает их большую прозра</w:t>
      </w:r>
      <w:r w:rsidR="008D2D4D" w:rsidRPr="00B430F9">
        <w:rPr>
          <w:rFonts w:ascii="Times New Roman" w:hAnsi="Times New Roman"/>
          <w:sz w:val="28"/>
          <w:szCs w:val="28"/>
        </w:rPr>
        <w:t>ч</w:t>
      </w:r>
      <w:r w:rsidR="008D2D4D" w:rsidRPr="00B430F9">
        <w:rPr>
          <w:rFonts w:ascii="Times New Roman" w:hAnsi="Times New Roman"/>
          <w:sz w:val="28"/>
          <w:szCs w:val="28"/>
        </w:rPr>
        <w:t xml:space="preserve">ность для общества и наличие более широких возможностей для оценки их эффективности. </w:t>
      </w:r>
      <w:proofErr w:type="gramStart"/>
      <w:r w:rsidRPr="00B430F9">
        <w:rPr>
          <w:rFonts w:ascii="Times New Roman" w:hAnsi="Times New Roman"/>
          <w:sz w:val="28"/>
          <w:szCs w:val="28"/>
          <w:lang w:eastAsia="ru-RU"/>
        </w:rPr>
        <w:t>Программное</w:t>
      </w:r>
      <w:proofErr w:type="gramEnd"/>
      <w:r w:rsidRPr="00B430F9">
        <w:rPr>
          <w:rFonts w:ascii="Times New Roman" w:hAnsi="Times New Roman"/>
          <w:sz w:val="28"/>
          <w:szCs w:val="28"/>
          <w:lang w:eastAsia="ru-RU"/>
        </w:rPr>
        <w:t xml:space="preserve"> бюджетирование реализуется в поселке Оск</w:t>
      </w:r>
      <w:r w:rsidRPr="00B430F9">
        <w:rPr>
          <w:rFonts w:ascii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hAnsi="Times New Roman"/>
          <w:sz w:val="28"/>
          <w:szCs w:val="28"/>
          <w:lang w:eastAsia="ru-RU"/>
        </w:rPr>
        <w:t xml:space="preserve">ба, начиная с 2014 года. </w:t>
      </w:r>
      <w:r w:rsidR="008D2D4D" w:rsidRPr="00B430F9">
        <w:rPr>
          <w:rFonts w:ascii="Times New Roman" w:hAnsi="Times New Roman"/>
          <w:sz w:val="28"/>
          <w:szCs w:val="28"/>
        </w:rPr>
        <w:t xml:space="preserve"> </w:t>
      </w:r>
      <w:r w:rsidR="00DC2795" w:rsidRPr="00B430F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C2795" w:rsidRPr="00B430F9">
        <w:rPr>
          <w:rFonts w:ascii="Times New Roman" w:hAnsi="Times New Roman"/>
          <w:sz w:val="28"/>
          <w:szCs w:val="28"/>
        </w:rPr>
        <w:t>поселке</w:t>
      </w:r>
      <w:proofErr w:type="gramEnd"/>
      <w:r w:rsidR="008D2D4D" w:rsidRPr="00B430F9">
        <w:rPr>
          <w:rFonts w:ascii="Times New Roman" w:hAnsi="Times New Roman"/>
          <w:sz w:val="28"/>
          <w:szCs w:val="28"/>
        </w:rPr>
        <w:t xml:space="preserve"> </w:t>
      </w:r>
      <w:r w:rsidR="00586B2C" w:rsidRPr="00B430F9">
        <w:rPr>
          <w:rFonts w:ascii="Times New Roman" w:hAnsi="Times New Roman"/>
          <w:sz w:val="28"/>
          <w:szCs w:val="28"/>
        </w:rPr>
        <w:t>П</w:t>
      </w:r>
      <w:r w:rsidR="008D2D4D" w:rsidRPr="00B430F9">
        <w:rPr>
          <w:rFonts w:ascii="Times New Roman" w:hAnsi="Times New Roman"/>
          <w:sz w:val="28"/>
          <w:szCs w:val="28"/>
        </w:rPr>
        <w:t>остановлением администрации поселка</w:t>
      </w:r>
      <w:r w:rsidR="005E3870" w:rsidRPr="00B430F9">
        <w:rPr>
          <w:rFonts w:ascii="Times New Roman" w:hAnsi="Times New Roman"/>
          <w:sz w:val="28"/>
          <w:szCs w:val="28"/>
        </w:rPr>
        <w:t xml:space="preserve"> Оскоба от  0</w:t>
      </w:r>
      <w:r w:rsidR="005A2173" w:rsidRPr="00B430F9">
        <w:rPr>
          <w:rFonts w:ascii="Times New Roman" w:hAnsi="Times New Roman"/>
          <w:sz w:val="28"/>
          <w:szCs w:val="28"/>
        </w:rPr>
        <w:t>8</w:t>
      </w:r>
      <w:r w:rsidR="005E3870" w:rsidRPr="00B430F9">
        <w:rPr>
          <w:rFonts w:ascii="Times New Roman" w:hAnsi="Times New Roman"/>
          <w:sz w:val="28"/>
          <w:szCs w:val="28"/>
        </w:rPr>
        <w:t>.11.20</w:t>
      </w:r>
      <w:r w:rsidR="000B4970" w:rsidRPr="00B430F9">
        <w:rPr>
          <w:rFonts w:ascii="Times New Roman" w:hAnsi="Times New Roman"/>
          <w:sz w:val="28"/>
          <w:szCs w:val="28"/>
        </w:rPr>
        <w:t>22</w:t>
      </w:r>
      <w:r w:rsidR="005E3870" w:rsidRPr="00B430F9">
        <w:rPr>
          <w:rFonts w:ascii="Times New Roman" w:hAnsi="Times New Roman"/>
          <w:sz w:val="28"/>
          <w:szCs w:val="28"/>
        </w:rPr>
        <w:t xml:space="preserve"> года  № </w:t>
      </w:r>
      <w:r w:rsidR="000B4970" w:rsidRPr="00B430F9">
        <w:rPr>
          <w:rFonts w:ascii="Times New Roman" w:hAnsi="Times New Roman"/>
          <w:sz w:val="28"/>
          <w:szCs w:val="28"/>
        </w:rPr>
        <w:t>39</w:t>
      </w:r>
      <w:r w:rsidR="005E3870" w:rsidRPr="00B430F9">
        <w:rPr>
          <w:rFonts w:ascii="Times New Roman" w:hAnsi="Times New Roman"/>
          <w:sz w:val="28"/>
          <w:szCs w:val="28"/>
        </w:rPr>
        <w:t>-п «Об утверждении муниципальной пр</w:t>
      </w:r>
      <w:r w:rsidR="005E3870" w:rsidRPr="00B430F9">
        <w:rPr>
          <w:rFonts w:ascii="Times New Roman" w:hAnsi="Times New Roman"/>
          <w:sz w:val="28"/>
          <w:szCs w:val="28"/>
        </w:rPr>
        <w:t>о</w:t>
      </w:r>
      <w:r w:rsidR="005E3870" w:rsidRPr="00B430F9">
        <w:rPr>
          <w:rFonts w:ascii="Times New Roman" w:hAnsi="Times New Roman"/>
          <w:sz w:val="28"/>
          <w:szCs w:val="28"/>
        </w:rPr>
        <w:t>граммы «Устойчивое  развитие муниципального образования посел</w:t>
      </w:r>
      <w:r w:rsidR="006B7409" w:rsidRPr="00B430F9">
        <w:rPr>
          <w:rFonts w:ascii="Times New Roman" w:hAnsi="Times New Roman"/>
          <w:sz w:val="28"/>
          <w:szCs w:val="28"/>
        </w:rPr>
        <w:t>ка</w:t>
      </w:r>
      <w:r w:rsidR="005E3870" w:rsidRPr="00B430F9">
        <w:rPr>
          <w:rFonts w:ascii="Times New Roman" w:hAnsi="Times New Roman"/>
          <w:sz w:val="28"/>
          <w:szCs w:val="28"/>
        </w:rPr>
        <w:t xml:space="preserve">  Оск</w:t>
      </w:r>
      <w:r w:rsidR="005E3870" w:rsidRPr="00B430F9">
        <w:rPr>
          <w:rFonts w:ascii="Times New Roman" w:hAnsi="Times New Roman"/>
          <w:sz w:val="28"/>
          <w:szCs w:val="28"/>
        </w:rPr>
        <w:t>о</w:t>
      </w:r>
      <w:r w:rsidR="005E3870" w:rsidRPr="00B430F9">
        <w:rPr>
          <w:rFonts w:ascii="Times New Roman" w:hAnsi="Times New Roman"/>
          <w:sz w:val="28"/>
          <w:szCs w:val="28"/>
        </w:rPr>
        <w:t xml:space="preserve">ба»»  с учетом корректировок (дата последней корректировки утверждена Постановлением администрации поселка Оскоба </w:t>
      </w:r>
      <w:r w:rsidR="00731EF5" w:rsidRPr="00B430F9">
        <w:rPr>
          <w:rFonts w:ascii="Times New Roman" w:hAnsi="Times New Roman"/>
          <w:sz w:val="28"/>
          <w:szCs w:val="28"/>
        </w:rPr>
        <w:t>№</w:t>
      </w:r>
      <w:r w:rsidR="0012531B" w:rsidRPr="00B430F9">
        <w:rPr>
          <w:rFonts w:ascii="Times New Roman" w:hAnsi="Times New Roman"/>
          <w:sz w:val="28"/>
          <w:szCs w:val="28"/>
        </w:rPr>
        <w:t>5</w:t>
      </w:r>
      <w:r w:rsidR="00CB1CC2" w:rsidRPr="00B430F9">
        <w:rPr>
          <w:rFonts w:ascii="Times New Roman" w:hAnsi="Times New Roman"/>
          <w:sz w:val="28"/>
          <w:szCs w:val="28"/>
        </w:rPr>
        <w:t>0</w:t>
      </w:r>
      <w:r w:rsidR="00A214A9" w:rsidRPr="00B430F9">
        <w:rPr>
          <w:rFonts w:ascii="Times New Roman" w:hAnsi="Times New Roman"/>
          <w:sz w:val="28"/>
          <w:szCs w:val="28"/>
        </w:rPr>
        <w:t xml:space="preserve">-п от </w:t>
      </w:r>
      <w:r w:rsidR="00CB1CC2" w:rsidRPr="00B430F9">
        <w:rPr>
          <w:rFonts w:ascii="Times New Roman" w:hAnsi="Times New Roman"/>
          <w:sz w:val="28"/>
          <w:szCs w:val="28"/>
        </w:rPr>
        <w:t>07</w:t>
      </w:r>
      <w:r w:rsidR="00A214A9" w:rsidRPr="00B430F9">
        <w:rPr>
          <w:rFonts w:ascii="Times New Roman" w:hAnsi="Times New Roman"/>
          <w:sz w:val="28"/>
          <w:szCs w:val="28"/>
        </w:rPr>
        <w:t>.11.20</w:t>
      </w:r>
      <w:r w:rsidR="00F54DA7" w:rsidRPr="00B430F9">
        <w:rPr>
          <w:rFonts w:ascii="Times New Roman" w:hAnsi="Times New Roman"/>
          <w:sz w:val="28"/>
          <w:szCs w:val="28"/>
        </w:rPr>
        <w:t>2</w:t>
      </w:r>
      <w:r w:rsidR="00CB1CC2" w:rsidRPr="00B430F9">
        <w:rPr>
          <w:rFonts w:ascii="Times New Roman" w:hAnsi="Times New Roman"/>
          <w:sz w:val="28"/>
          <w:szCs w:val="28"/>
        </w:rPr>
        <w:t>4</w:t>
      </w:r>
      <w:r w:rsidR="0012531B" w:rsidRPr="00B430F9">
        <w:rPr>
          <w:rFonts w:ascii="Times New Roman" w:hAnsi="Times New Roman"/>
          <w:sz w:val="28"/>
          <w:szCs w:val="28"/>
        </w:rPr>
        <w:t>г.</w:t>
      </w:r>
      <w:r w:rsidR="005E3870" w:rsidRPr="00B430F9">
        <w:rPr>
          <w:rFonts w:ascii="Times New Roman" w:hAnsi="Times New Roman"/>
          <w:sz w:val="28"/>
          <w:szCs w:val="28"/>
        </w:rPr>
        <w:t>) утверждена муниципальная   программа.</w:t>
      </w:r>
      <w:r w:rsidR="005A2173" w:rsidRPr="00B430F9">
        <w:rPr>
          <w:rFonts w:ascii="Times New Roman" w:hAnsi="Times New Roman"/>
          <w:sz w:val="28"/>
          <w:szCs w:val="28"/>
        </w:rPr>
        <w:t xml:space="preserve"> </w:t>
      </w:r>
      <w:r w:rsidR="005A2173" w:rsidRPr="00B430F9">
        <w:rPr>
          <w:rFonts w:ascii="Times New Roman" w:hAnsi="Times New Roman"/>
          <w:color w:val="000000" w:themeColor="text1"/>
          <w:sz w:val="28"/>
          <w:szCs w:val="28"/>
        </w:rPr>
        <w:t>В ближайшие три года на реализ</w:t>
      </w:r>
      <w:r w:rsidR="005A2173" w:rsidRPr="00B430F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A2173"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цию муниципальной программы п. Оскоба планируется направить </w:t>
      </w:r>
      <w:r w:rsidR="00B73374" w:rsidRPr="00B430F9">
        <w:rPr>
          <w:rFonts w:ascii="Times New Roman" w:hAnsi="Times New Roman"/>
          <w:color w:val="000000" w:themeColor="text1"/>
          <w:sz w:val="28"/>
          <w:szCs w:val="28"/>
        </w:rPr>
        <w:t>1819,5</w:t>
      </w:r>
      <w:r w:rsidR="005A2173"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1F70" w:rsidRPr="00B430F9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 w:rsidR="005A2173"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 </w:t>
      </w:r>
      <w:r w:rsidR="00B73374" w:rsidRPr="00B430F9">
        <w:rPr>
          <w:rFonts w:ascii="Times New Roman" w:hAnsi="Times New Roman"/>
          <w:color w:val="000000" w:themeColor="text1"/>
          <w:sz w:val="28"/>
          <w:szCs w:val="28"/>
        </w:rPr>
        <w:t>1819,58</w:t>
      </w:r>
      <w:r w:rsidR="005A2173"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</w:t>
      </w:r>
      <w:r w:rsidR="005A2173"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за счет бюджета поселка.</w:t>
      </w:r>
      <w:r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Доля программных расходов в </w:t>
      </w:r>
      <w:proofErr w:type="gramStart"/>
      <w:r w:rsidRPr="00B430F9">
        <w:rPr>
          <w:rFonts w:ascii="Times New Roman" w:hAnsi="Times New Roman"/>
          <w:color w:val="000000" w:themeColor="text1"/>
          <w:sz w:val="28"/>
          <w:szCs w:val="28"/>
        </w:rPr>
        <w:t>бюджете</w:t>
      </w:r>
      <w:proofErr w:type="gramEnd"/>
      <w:r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поселка в 202</w:t>
      </w:r>
      <w:r w:rsidR="0028127E" w:rsidRPr="00B430F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3374"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году планируется на уровне </w:t>
      </w:r>
      <w:r w:rsidR="00B73374" w:rsidRPr="00B430F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A6F08" w:rsidRPr="00B430F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73374" w:rsidRPr="00B430F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E53320"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30F9">
        <w:rPr>
          <w:rFonts w:ascii="Times New Roman" w:hAnsi="Times New Roman"/>
          <w:color w:val="000000" w:themeColor="text1"/>
          <w:sz w:val="28"/>
          <w:szCs w:val="28"/>
        </w:rPr>
        <w:t>%, что</w:t>
      </w:r>
      <w:r w:rsidR="00E53320"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</w:t>
      </w:r>
      <w:r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3374" w:rsidRPr="00B430F9">
        <w:rPr>
          <w:rFonts w:ascii="Times New Roman" w:hAnsi="Times New Roman"/>
          <w:color w:val="000000" w:themeColor="text1"/>
          <w:sz w:val="28"/>
          <w:szCs w:val="28"/>
        </w:rPr>
        <w:t>611,7</w:t>
      </w:r>
      <w:r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 Муниципальная  программа поселка ориентирована на достижение приоритетов и целей  муниципальной  политики. В ней содержится комплекс мероприятий, взаимоувязанных по задачам, срокам и ресурсам.  Муниц</w:t>
      </w:r>
      <w:r w:rsidRPr="00B430F9">
        <w:rPr>
          <w:rFonts w:ascii="Times New Roman" w:hAnsi="Times New Roman"/>
          <w:sz w:val="28"/>
          <w:szCs w:val="28"/>
        </w:rPr>
        <w:t>и</w:t>
      </w:r>
      <w:r w:rsidRPr="00B430F9">
        <w:rPr>
          <w:rFonts w:ascii="Times New Roman" w:hAnsi="Times New Roman"/>
          <w:sz w:val="28"/>
          <w:szCs w:val="28"/>
        </w:rPr>
        <w:t>пальная программа содержит целевые показатели и показатели результати</w:t>
      </w:r>
      <w:r w:rsidRPr="00B430F9">
        <w:rPr>
          <w:rFonts w:ascii="Times New Roman" w:hAnsi="Times New Roman"/>
          <w:sz w:val="28"/>
          <w:szCs w:val="28"/>
        </w:rPr>
        <w:t>в</w:t>
      </w:r>
      <w:r w:rsidRPr="00B430F9">
        <w:rPr>
          <w:rFonts w:ascii="Times New Roman" w:hAnsi="Times New Roman"/>
          <w:sz w:val="28"/>
          <w:szCs w:val="28"/>
        </w:rPr>
        <w:lastRenderedPageBreak/>
        <w:t xml:space="preserve">ности, которые количественно характеризуют ход ее реализации, отражают специфику развития конкретной области, а также непосредственно зависят от решения основных задач программы. 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В состав материалов и документов, представляемых одновременно с проектом  бюджета  «О  бюджете на </w:t>
      </w:r>
      <w:r w:rsidR="005A2173" w:rsidRPr="00B430F9">
        <w:rPr>
          <w:rFonts w:ascii="Times New Roman" w:hAnsi="Times New Roman"/>
          <w:sz w:val="28"/>
          <w:szCs w:val="28"/>
        </w:rPr>
        <w:t>202</w:t>
      </w:r>
      <w:r w:rsidR="00102B55" w:rsidRPr="00B430F9">
        <w:rPr>
          <w:rFonts w:ascii="Times New Roman" w:hAnsi="Times New Roman"/>
          <w:sz w:val="28"/>
          <w:szCs w:val="28"/>
        </w:rPr>
        <w:t>5</w:t>
      </w:r>
      <w:r w:rsidR="005A2173" w:rsidRPr="00B430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02B55" w:rsidRPr="00B430F9">
        <w:rPr>
          <w:rFonts w:ascii="Times New Roman" w:hAnsi="Times New Roman"/>
          <w:sz w:val="28"/>
          <w:szCs w:val="28"/>
        </w:rPr>
        <w:t>6</w:t>
      </w:r>
      <w:r w:rsidR="005A2173" w:rsidRPr="00B430F9">
        <w:rPr>
          <w:rFonts w:ascii="Times New Roman" w:hAnsi="Times New Roman"/>
          <w:sz w:val="28"/>
          <w:szCs w:val="28"/>
        </w:rPr>
        <w:t>- 202</w:t>
      </w:r>
      <w:r w:rsidR="00102B55" w:rsidRPr="00B430F9">
        <w:rPr>
          <w:rFonts w:ascii="Times New Roman" w:hAnsi="Times New Roman"/>
          <w:sz w:val="28"/>
          <w:szCs w:val="28"/>
        </w:rPr>
        <w:t>7</w:t>
      </w:r>
      <w:r w:rsidR="005A2173" w:rsidRPr="00B430F9">
        <w:rPr>
          <w:rFonts w:ascii="Times New Roman" w:hAnsi="Times New Roman"/>
          <w:sz w:val="28"/>
          <w:szCs w:val="28"/>
        </w:rPr>
        <w:t xml:space="preserve"> </w:t>
      </w:r>
      <w:r w:rsidRPr="00B430F9">
        <w:rPr>
          <w:rFonts w:ascii="Times New Roman" w:hAnsi="Times New Roman"/>
          <w:sz w:val="28"/>
          <w:szCs w:val="28"/>
        </w:rPr>
        <w:t>годов», включен паспорт  муниципальной  программы, которая в свою оч</w:t>
      </w:r>
      <w:r w:rsidRPr="00B430F9">
        <w:rPr>
          <w:rFonts w:ascii="Times New Roman" w:hAnsi="Times New Roman"/>
          <w:sz w:val="28"/>
          <w:szCs w:val="28"/>
        </w:rPr>
        <w:t>е</w:t>
      </w:r>
      <w:r w:rsidRPr="00B430F9">
        <w:rPr>
          <w:rFonts w:ascii="Times New Roman" w:hAnsi="Times New Roman"/>
          <w:sz w:val="28"/>
          <w:szCs w:val="28"/>
        </w:rPr>
        <w:t>редь содержит: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 наименование  муниципальной программы;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 указание основания для разработки;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 указание исполнителя и перечня соисполнителей;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 перечень подпрограмм и отдельных мероприятий;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 цели и задачи программы;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 этапы и сроки ее реализации;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- целевые показатели и показатели результативности по годам 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 ресурсное обеспечение программы;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 перечень объектов капитальных вложений.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Администрация поселка Оскоба планирует продолжить осуществление мер по повышению эффективности бюджетных расходов, в том числе через применение следующих основных принципов и подходов к формированию расходов: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 отказ от новых расходных обязательств, не обеспеченных источник</w:t>
      </w:r>
      <w:r w:rsidRPr="00B430F9">
        <w:rPr>
          <w:rFonts w:ascii="Times New Roman" w:hAnsi="Times New Roman"/>
          <w:sz w:val="28"/>
          <w:szCs w:val="28"/>
        </w:rPr>
        <w:t>а</w:t>
      </w:r>
      <w:r w:rsidRPr="00B430F9">
        <w:rPr>
          <w:rFonts w:ascii="Times New Roman" w:hAnsi="Times New Roman"/>
          <w:sz w:val="28"/>
          <w:szCs w:val="28"/>
        </w:rPr>
        <w:t>ми доходов;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-применение бюджетного маневра, означающего, что любые дополн</w:t>
      </w:r>
      <w:r w:rsidRPr="00B430F9">
        <w:rPr>
          <w:rFonts w:ascii="Times New Roman" w:hAnsi="Times New Roman"/>
          <w:sz w:val="28"/>
          <w:szCs w:val="28"/>
        </w:rPr>
        <w:t>и</w:t>
      </w:r>
      <w:r w:rsidRPr="00B430F9">
        <w:rPr>
          <w:rFonts w:ascii="Times New Roman" w:hAnsi="Times New Roman"/>
          <w:sz w:val="28"/>
          <w:szCs w:val="28"/>
        </w:rPr>
        <w:t>тельные расходы, носящие «обязательный» характер, обеспечиваются за счет внутреннего перераспределения с наименее приоритетных расходов.</w:t>
      </w:r>
    </w:p>
    <w:p w:rsidR="00864196" w:rsidRPr="00B430F9" w:rsidRDefault="00864196" w:rsidP="002C7EDF">
      <w:pPr>
        <w:spacing w:after="0"/>
        <w:ind w:firstLine="743"/>
        <w:jc w:val="both"/>
        <w:rPr>
          <w:rFonts w:ascii="Times New Roman" w:hAnsi="Times New Roman"/>
          <w:sz w:val="28"/>
          <w:szCs w:val="28"/>
        </w:rPr>
      </w:pPr>
    </w:p>
    <w:p w:rsidR="005E3870" w:rsidRPr="00B430F9" w:rsidRDefault="005E3870" w:rsidP="002C7EDF">
      <w:pPr>
        <w:spacing w:after="0"/>
        <w:ind w:firstLine="743"/>
        <w:jc w:val="both"/>
        <w:rPr>
          <w:rFonts w:ascii="Times New Roman" w:hAnsi="Times New Roman"/>
          <w:b/>
          <w:sz w:val="28"/>
          <w:szCs w:val="28"/>
        </w:rPr>
      </w:pPr>
      <w:r w:rsidRPr="00B430F9">
        <w:rPr>
          <w:rFonts w:ascii="Times New Roman" w:hAnsi="Times New Roman"/>
          <w:b/>
          <w:sz w:val="28"/>
          <w:szCs w:val="28"/>
        </w:rPr>
        <w:t>2.2.</w:t>
      </w:r>
      <w:r w:rsidRPr="00B430F9">
        <w:rPr>
          <w:rFonts w:ascii="Times New Roman" w:hAnsi="Times New Roman"/>
          <w:b/>
          <w:sz w:val="28"/>
          <w:szCs w:val="28"/>
        </w:rPr>
        <w:tab/>
      </w:r>
      <w:r w:rsidR="00F6045F" w:rsidRPr="00B430F9">
        <w:rPr>
          <w:rFonts w:ascii="Times New Roman" w:hAnsi="Times New Roman"/>
          <w:b/>
          <w:sz w:val="28"/>
          <w:szCs w:val="28"/>
        </w:rPr>
        <w:t>Совершенствование системы межбюджетных отношений</w:t>
      </w:r>
    </w:p>
    <w:p w:rsidR="00491DD5" w:rsidRPr="00B430F9" w:rsidRDefault="00491DD5" w:rsidP="002C7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Одним из основных направлений деятельности на всех уровнях упра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является совершенствование системы межбюджетных отношений. </w:t>
      </w:r>
    </w:p>
    <w:p w:rsidR="00491DD5" w:rsidRPr="00B430F9" w:rsidRDefault="00491DD5" w:rsidP="002C7E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Приоритетом стало содействие сбалансированности местных бюдж</w:t>
      </w:r>
      <w:r w:rsidRPr="00B430F9">
        <w:rPr>
          <w:rFonts w:ascii="Times New Roman" w:hAnsi="Times New Roman"/>
          <w:sz w:val="28"/>
          <w:szCs w:val="28"/>
        </w:rPr>
        <w:t>е</w:t>
      </w:r>
      <w:r w:rsidRPr="00B430F9">
        <w:rPr>
          <w:rFonts w:ascii="Times New Roman" w:hAnsi="Times New Roman"/>
          <w:sz w:val="28"/>
          <w:szCs w:val="28"/>
        </w:rPr>
        <w:t>тов, снижение рисков неисполнения первоочередных расходных обяз</w:t>
      </w:r>
      <w:r w:rsidRPr="00B430F9">
        <w:rPr>
          <w:rFonts w:ascii="Times New Roman" w:hAnsi="Times New Roman"/>
          <w:sz w:val="28"/>
          <w:szCs w:val="28"/>
        </w:rPr>
        <w:t>а</w:t>
      </w:r>
      <w:r w:rsidRPr="00B430F9">
        <w:rPr>
          <w:rFonts w:ascii="Times New Roman" w:hAnsi="Times New Roman"/>
          <w:sz w:val="28"/>
          <w:szCs w:val="28"/>
        </w:rPr>
        <w:t xml:space="preserve">тельств. </w:t>
      </w:r>
    </w:p>
    <w:p w:rsidR="00491DD5" w:rsidRPr="00B430F9" w:rsidRDefault="00491DD5" w:rsidP="002C7EDF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Этому во многом способствовали принятые на федеральном уровне и</w:t>
      </w:r>
      <w:r w:rsidRPr="00B430F9">
        <w:rPr>
          <w:rFonts w:ascii="Times New Roman" w:hAnsi="Times New Roman"/>
          <w:sz w:val="28"/>
          <w:szCs w:val="28"/>
        </w:rPr>
        <w:t>з</w:t>
      </w:r>
      <w:r w:rsidRPr="00B430F9">
        <w:rPr>
          <w:rFonts w:ascii="Times New Roman" w:hAnsi="Times New Roman"/>
          <w:sz w:val="28"/>
          <w:szCs w:val="28"/>
        </w:rPr>
        <w:t>менения бюджетного законодательства, устанавливающие особенности и</w:t>
      </w:r>
      <w:r w:rsidRPr="00B430F9">
        <w:rPr>
          <w:rFonts w:ascii="Times New Roman" w:hAnsi="Times New Roman"/>
          <w:sz w:val="28"/>
          <w:szCs w:val="28"/>
        </w:rPr>
        <w:t>с</w:t>
      </w:r>
      <w:r w:rsidRPr="00B430F9">
        <w:rPr>
          <w:rFonts w:ascii="Times New Roman" w:hAnsi="Times New Roman"/>
          <w:sz w:val="28"/>
          <w:szCs w:val="28"/>
        </w:rPr>
        <w:t>полнения бюджетов</w:t>
      </w:r>
      <w:r w:rsidR="00263B1C" w:rsidRPr="00B430F9">
        <w:rPr>
          <w:rFonts w:ascii="Times New Roman" w:hAnsi="Times New Roman"/>
          <w:sz w:val="28"/>
          <w:szCs w:val="28"/>
        </w:rPr>
        <w:t xml:space="preserve"> в 202</w:t>
      </w:r>
      <w:r w:rsidR="008035C2" w:rsidRPr="00B430F9">
        <w:rPr>
          <w:rFonts w:ascii="Times New Roman" w:hAnsi="Times New Roman"/>
          <w:sz w:val="28"/>
          <w:szCs w:val="28"/>
        </w:rPr>
        <w:t>3</w:t>
      </w:r>
      <w:r w:rsidR="00263B1C" w:rsidRPr="00B430F9">
        <w:rPr>
          <w:rFonts w:ascii="Times New Roman" w:hAnsi="Times New Roman"/>
          <w:sz w:val="28"/>
          <w:szCs w:val="28"/>
        </w:rPr>
        <w:t>-202</w:t>
      </w:r>
      <w:r w:rsidR="008035C2" w:rsidRPr="00B430F9">
        <w:rPr>
          <w:rFonts w:ascii="Times New Roman" w:hAnsi="Times New Roman"/>
          <w:sz w:val="28"/>
          <w:szCs w:val="28"/>
        </w:rPr>
        <w:t>4</w:t>
      </w:r>
      <w:r w:rsidR="00263B1C" w:rsidRPr="00B430F9">
        <w:rPr>
          <w:rFonts w:ascii="Times New Roman" w:hAnsi="Times New Roman"/>
          <w:sz w:val="28"/>
          <w:szCs w:val="28"/>
        </w:rPr>
        <w:t xml:space="preserve"> годах</w:t>
      </w:r>
      <w:r w:rsidRPr="00B430F9">
        <w:rPr>
          <w:rFonts w:ascii="Times New Roman" w:hAnsi="Times New Roman"/>
          <w:sz w:val="28"/>
          <w:szCs w:val="28"/>
        </w:rPr>
        <w:t xml:space="preserve">. В частности, важным </w:t>
      </w:r>
      <w:r w:rsidRPr="00B430F9">
        <w:rPr>
          <w:rFonts w:ascii="Times New Roman" w:hAnsi="Times New Roman"/>
          <w:sz w:val="28"/>
          <w:szCs w:val="28"/>
        </w:rPr>
        <w:br/>
        <w:t xml:space="preserve">для муниципальных 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образований</w:t>
      </w:r>
      <w:r w:rsidRPr="00B430F9">
        <w:rPr>
          <w:rFonts w:ascii="Times New Roman" w:hAnsi="Times New Roman"/>
          <w:sz w:val="28"/>
          <w:szCs w:val="28"/>
        </w:rPr>
        <w:t xml:space="preserve"> стало временное снятие ряда установле</w:t>
      </w:r>
      <w:r w:rsidRPr="00B430F9">
        <w:rPr>
          <w:rFonts w:ascii="Times New Roman" w:hAnsi="Times New Roman"/>
          <w:sz w:val="28"/>
          <w:szCs w:val="28"/>
        </w:rPr>
        <w:t>н</w:t>
      </w:r>
      <w:r w:rsidRPr="00B430F9">
        <w:rPr>
          <w:rFonts w:ascii="Times New Roman" w:hAnsi="Times New Roman"/>
          <w:sz w:val="28"/>
          <w:szCs w:val="28"/>
        </w:rPr>
        <w:t>ных ограничений, введение дополнительных оснований для внесения</w:t>
      </w:r>
      <w:r w:rsidR="007C6DDB" w:rsidRPr="00B430F9">
        <w:rPr>
          <w:rFonts w:ascii="Times New Roman" w:hAnsi="Times New Roman"/>
          <w:sz w:val="28"/>
          <w:szCs w:val="28"/>
        </w:rPr>
        <w:t xml:space="preserve"> изм</w:t>
      </w:r>
      <w:r w:rsidR="007C6DDB" w:rsidRPr="00B430F9">
        <w:rPr>
          <w:rFonts w:ascii="Times New Roman" w:hAnsi="Times New Roman"/>
          <w:sz w:val="28"/>
          <w:szCs w:val="28"/>
        </w:rPr>
        <w:t>е</w:t>
      </w:r>
      <w:r w:rsidR="007C6DDB" w:rsidRPr="00B430F9">
        <w:rPr>
          <w:rFonts w:ascii="Times New Roman" w:hAnsi="Times New Roman"/>
          <w:sz w:val="28"/>
          <w:szCs w:val="28"/>
        </w:rPr>
        <w:t xml:space="preserve">нений </w:t>
      </w:r>
      <w:r w:rsidRPr="00B430F9">
        <w:rPr>
          <w:rFonts w:ascii="Times New Roman" w:hAnsi="Times New Roman"/>
          <w:sz w:val="28"/>
          <w:szCs w:val="28"/>
        </w:rPr>
        <w:t>в сводную бюджетную роспись без внесения изменений в</w:t>
      </w:r>
      <w:r w:rsidR="007C6DDB" w:rsidRPr="00B430F9">
        <w:rPr>
          <w:rFonts w:ascii="Times New Roman" w:hAnsi="Times New Roman"/>
          <w:sz w:val="28"/>
          <w:szCs w:val="28"/>
        </w:rPr>
        <w:t xml:space="preserve"> </w:t>
      </w:r>
      <w:r w:rsidRPr="00B430F9">
        <w:rPr>
          <w:rFonts w:ascii="Times New Roman" w:hAnsi="Times New Roman"/>
          <w:sz w:val="28"/>
          <w:szCs w:val="28"/>
        </w:rPr>
        <w:t>решение</w:t>
      </w:r>
      <w:r w:rsidR="007C6DDB" w:rsidRPr="00B430F9">
        <w:rPr>
          <w:rFonts w:ascii="Times New Roman" w:hAnsi="Times New Roman"/>
          <w:sz w:val="28"/>
          <w:szCs w:val="28"/>
        </w:rPr>
        <w:t xml:space="preserve"> </w:t>
      </w:r>
      <w:r w:rsidRPr="00B430F9">
        <w:rPr>
          <w:rFonts w:ascii="Times New Roman" w:hAnsi="Times New Roman"/>
          <w:sz w:val="28"/>
          <w:szCs w:val="28"/>
        </w:rPr>
        <w:t>о</w:t>
      </w:r>
      <w:r w:rsidR="007C6DDB" w:rsidRPr="00B430F9">
        <w:rPr>
          <w:rFonts w:ascii="Times New Roman" w:hAnsi="Times New Roman"/>
          <w:sz w:val="28"/>
          <w:szCs w:val="28"/>
        </w:rPr>
        <w:t xml:space="preserve"> бюджете </w:t>
      </w:r>
      <w:r w:rsidRPr="00B430F9">
        <w:rPr>
          <w:rFonts w:ascii="Times New Roman" w:hAnsi="Times New Roman"/>
          <w:sz w:val="28"/>
          <w:szCs w:val="28"/>
        </w:rPr>
        <w:t>в соответствии с р</w:t>
      </w:r>
      <w:r w:rsidR="002F780E" w:rsidRPr="00B430F9">
        <w:rPr>
          <w:rFonts w:ascii="Times New Roman" w:hAnsi="Times New Roman"/>
          <w:sz w:val="28"/>
          <w:szCs w:val="28"/>
        </w:rPr>
        <w:t>ешениями местной администрации.</w:t>
      </w:r>
    </w:p>
    <w:p w:rsidR="003101E2" w:rsidRPr="00B430F9" w:rsidRDefault="0022655E" w:rsidP="002C7EDF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0F9">
        <w:rPr>
          <w:rFonts w:ascii="Times New Roman" w:hAnsi="Times New Roman"/>
          <w:sz w:val="28"/>
          <w:szCs w:val="28"/>
        </w:rPr>
        <w:t xml:space="preserve">В предстоящем бюджетном периоде </w:t>
      </w:r>
      <w:r w:rsidR="003101E2" w:rsidRPr="00B430F9">
        <w:rPr>
          <w:rFonts w:ascii="Times New Roman" w:hAnsi="Times New Roman"/>
          <w:sz w:val="28"/>
          <w:szCs w:val="28"/>
        </w:rPr>
        <w:t>исполнение местных бюджетов будет осуществляться с учетом особенностей, установленных проектом ф</w:t>
      </w:r>
      <w:r w:rsidR="003101E2" w:rsidRPr="00B430F9">
        <w:rPr>
          <w:rFonts w:ascii="Times New Roman" w:hAnsi="Times New Roman"/>
          <w:sz w:val="28"/>
          <w:szCs w:val="28"/>
        </w:rPr>
        <w:t>е</w:t>
      </w:r>
      <w:r w:rsidR="003101E2" w:rsidRPr="00B430F9">
        <w:rPr>
          <w:rFonts w:ascii="Times New Roman" w:hAnsi="Times New Roman"/>
          <w:sz w:val="28"/>
          <w:szCs w:val="28"/>
        </w:rPr>
        <w:t>дерального закона № 727327-8 «О приостановлении действия отдельных п</w:t>
      </w:r>
      <w:r w:rsidR="003101E2" w:rsidRPr="00B430F9">
        <w:rPr>
          <w:rFonts w:ascii="Times New Roman" w:hAnsi="Times New Roman"/>
          <w:sz w:val="28"/>
          <w:szCs w:val="28"/>
        </w:rPr>
        <w:t>о</w:t>
      </w:r>
      <w:r w:rsidR="003101E2" w:rsidRPr="00B430F9">
        <w:rPr>
          <w:rFonts w:ascii="Times New Roman" w:hAnsi="Times New Roman"/>
          <w:sz w:val="28"/>
          <w:szCs w:val="28"/>
        </w:rPr>
        <w:t>ложений Бюджетного кодекса Российской Федерации, об установлении ос</w:t>
      </w:r>
      <w:r w:rsidR="003101E2" w:rsidRPr="00B430F9">
        <w:rPr>
          <w:rFonts w:ascii="Times New Roman" w:hAnsi="Times New Roman"/>
          <w:sz w:val="28"/>
          <w:szCs w:val="28"/>
        </w:rPr>
        <w:t>о</w:t>
      </w:r>
      <w:r w:rsidR="003101E2" w:rsidRPr="00B430F9">
        <w:rPr>
          <w:rFonts w:ascii="Times New Roman" w:hAnsi="Times New Roman"/>
          <w:sz w:val="28"/>
          <w:szCs w:val="28"/>
        </w:rPr>
        <w:t>бенностей исполнения бюджетов бюджетной системы Российской Федер</w:t>
      </w:r>
      <w:r w:rsidR="003101E2" w:rsidRPr="00B430F9">
        <w:rPr>
          <w:rFonts w:ascii="Times New Roman" w:hAnsi="Times New Roman"/>
          <w:sz w:val="28"/>
          <w:szCs w:val="28"/>
        </w:rPr>
        <w:t>а</w:t>
      </w:r>
      <w:r w:rsidR="003101E2" w:rsidRPr="00B430F9">
        <w:rPr>
          <w:rFonts w:ascii="Times New Roman" w:hAnsi="Times New Roman"/>
          <w:sz w:val="28"/>
          <w:szCs w:val="28"/>
        </w:rPr>
        <w:lastRenderedPageBreak/>
        <w:t>ции в 2025 году и о внесении изменений в отдельные законодательные акты Российской Федерации», внесенном в Государственную Думу одновременно с проектом федерального бюджета на 2025-2027 годы.</w:t>
      </w:r>
      <w:proofErr w:type="gramEnd"/>
    </w:p>
    <w:p w:rsidR="00DB280B" w:rsidRPr="00B430F9" w:rsidRDefault="003101E2" w:rsidP="002C7EDF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Д</w:t>
      </w:r>
      <w:r w:rsidR="00DB280B" w:rsidRPr="00B430F9">
        <w:rPr>
          <w:rFonts w:ascii="Times New Roman" w:hAnsi="Times New Roman"/>
          <w:sz w:val="28"/>
          <w:szCs w:val="28"/>
        </w:rPr>
        <w:t>ля органов местного самоуправления также запланирован комплекс антикризисных механизмов, которые позволят принимать оперативные р</w:t>
      </w:r>
      <w:r w:rsidR="00DB280B" w:rsidRPr="00B430F9">
        <w:rPr>
          <w:rFonts w:ascii="Times New Roman" w:hAnsi="Times New Roman"/>
          <w:sz w:val="28"/>
          <w:szCs w:val="28"/>
        </w:rPr>
        <w:t>е</w:t>
      </w:r>
      <w:r w:rsidR="00DB280B" w:rsidRPr="00B430F9">
        <w:rPr>
          <w:rFonts w:ascii="Times New Roman" w:hAnsi="Times New Roman"/>
          <w:sz w:val="28"/>
          <w:szCs w:val="28"/>
        </w:rPr>
        <w:t>шения по поддержке экономики, и повышают самостоятельность в управл</w:t>
      </w:r>
      <w:r w:rsidR="00DB280B" w:rsidRPr="00B430F9">
        <w:rPr>
          <w:rFonts w:ascii="Times New Roman" w:hAnsi="Times New Roman"/>
          <w:sz w:val="28"/>
          <w:szCs w:val="28"/>
        </w:rPr>
        <w:t>е</w:t>
      </w:r>
      <w:r w:rsidR="00DB280B" w:rsidRPr="00B430F9">
        <w:rPr>
          <w:rFonts w:ascii="Times New Roman" w:hAnsi="Times New Roman"/>
          <w:sz w:val="28"/>
          <w:szCs w:val="28"/>
        </w:rPr>
        <w:t>нии бюджетными ресурсами. В частности, предусмотрено:</w:t>
      </w:r>
    </w:p>
    <w:p w:rsidR="00491DD5" w:rsidRPr="00B430F9" w:rsidRDefault="00DB280B" w:rsidP="002C7EDF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право муниципальных образований при формировании резервных фо</w:t>
      </w:r>
      <w:r w:rsidRPr="00B430F9">
        <w:rPr>
          <w:rFonts w:ascii="Times New Roman" w:hAnsi="Times New Roman"/>
          <w:sz w:val="28"/>
          <w:szCs w:val="28"/>
        </w:rPr>
        <w:t>н</w:t>
      </w:r>
      <w:r w:rsidRPr="00B430F9">
        <w:rPr>
          <w:rFonts w:ascii="Times New Roman" w:hAnsi="Times New Roman"/>
          <w:sz w:val="28"/>
          <w:szCs w:val="28"/>
        </w:rPr>
        <w:t>дов местных администраций превышать их предельный размер в 3 процента утвержденного общего объема расходов;</w:t>
      </w:r>
    </w:p>
    <w:p w:rsidR="008D1733" w:rsidRPr="00B430F9" w:rsidRDefault="008D1733" w:rsidP="002C7EDF">
      <w:pPr>
        <w:spacing w:after="0" w:line="240" w:lineRule="auto"/>
        <w:ind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Формирование доходов и расходов бюджета</w:t>
      </w:r>
      <w:r w:rsidR="00510855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поселка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произведено в с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ответствии с приказами Минфина России от 01.06.2023 № 82н «О внесении изменений в Порядок формирования и применения кодов бюджетной </w:t>
      </w:r>
      <w:proofErr w:type="spell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клас-сификации</w:t>
      </w:r>
      <w:proofErr w:type="spell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их структуру и принципы назначения, утвержденные приказом Министерства финансов Российской Федерации от 24 мая 2022 г. № 82н» и  от 10 июня 2024 г. N 85н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"О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б утверждении кодов  перечней кодов  бюджетной классификации Российской   Федерации на 2025 год  и на плановый период 2026 и 202</w:t>
      </w:r>
      <w:r w:rsidR="003101E2" w:rsidRPr="00B430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:rsidR="00491DD5" w:rsidRPr="00B430F9" w:rsidRDefault="00491DD5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Бюджетная политика в сфере межбюджетных отношений в 202</w:t>
      </w:r>
      <w:r w:rsidR="008035C2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- 202</w:t>
      </w:r>
      <w:r w:rsidR="008035C2" w:rsidRPr="00B430F9">
        <w:rPr>
          <w:rFonts w:ascii="Times New Roman" w:hAnsi="Times New Roman"/>
          <w:sz w:val="28"/>
          <w:szCs w:val="28"/>
        </w:rPr>
        <w:t>7</w:t>
      </w:r>
      <w:r w:rsidRPr="00B430F9">
        <w:rPr>
          <w:rFonts w:ascii="Times New Roman" w:hAnsi="Times New Roman"/>
          <w:sz w:val="28"/>
          <w:szCs w:val="28"/>
        </w:rPr>
        <w:t xml:space="preserve"> годах будет сосредоточена на решении следующей задачи:</w:t>
      </w:r>
    </w:p>
    <w:p w:rsidR="00491DD5" w:rsidRPr="00B430F9" w:rsidRDefault="00491DD5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 обеспечение сбалансированности бюджета, в том числе путем пред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ставления межбюджетных трансфертов;</w:t>
      </w:r>
    </w:p>
    <w:p w:rsidR="00491DD5" w:rsidRPr="00B430F9" w:rsidRDefault="00491DD5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Реализация финансового обеспечения первоочередных расходов  будет осуществляться путем предоставления дотаций на выравнивание бюджетной обеспеченности и прочих межбюджетных трансфертов, передаваемых бю</w:t>
      </w:r>
      <w:r w:rsidRPr="00B430F9">
        <w:rPr>
          <w:rFonts w:ascii="Times New Roman" w:hAnsi="Times New Roman"/>
          <w:sz w:val="28"/>
          <w:szCs w:val="28"/>
        </w:rPr>
        <w:t>д</w:t>
      </w:r>
      <w:r w:rsidRPr="00B430F9">
        <w:rPr>
          <w:rFonts w:ascii="Times New Roman" w:hAnsi="Times New Roman"/>
          <w:sz w:val="28"/>
          <w:szCs w:val="28"/>
        </w:rPr>
        <w:t>жету поселения  (на поддержку мер по обеспечению сбалансированности бюджетов сельских поселений Эвенкийского муниципального района), кот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рые направляются на сглаживание диспропорций в уровне бюджетных во</w:t>
      </w:r>
      <w:r w:rsidRPr="00B430F9">
        <w:rPr>
          <w:rFonts w:ascii="Times New Roman" w:hAnsi="Times New Roman"/>
          <w:sz w:val="28"/>
          <w:szCs w:val="28"/>
        </w:rPr>
        <w:t>з</w:t>
      </w:r>
      <w:r w:rsidRPr="00B430F9">
        <w:rPr>
          <w:rFonts w:ascii="Times New Roman" w:hAnsi="Times New Roman"/>
          <w:sz w:val="28"/>
          <w:szCs w:val="28"/>
        </w:rPr>
        <w:t>можностей бюджета.</w:t>
      </w:r>
    </w:p>
    <w:p w:rsidR="00491DD5" w:rsidRPr="00B430F9" w:rsidRDefault="00491DD5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На исполнение Эвенкийским муниципальным районом отдельных бюджетных полномочий по формированию, исполнению и контролю за и</w:t>
      </w:r>
      <w:r w:rsidRPr="00B430F9">
        <w:rPr>
          <w:rFonts w:ascii="Times New Roman" w:hAnsi="Times New Roman"/>
          <w:sz w:val="28"/>
          <w:szCs w:val="28"/>
        </w:rPr>
        <w:t>с</w:t>
      </w:r>
      <w:r w:rsidRPr="00B430F9">
        <w:rPr>
          <w:rFonts w:ascii="Times New Roman" w:hAnsi="Times New Roman"/>
          <w:sz w:val="28"/>
          <w:szCs w:val="28"/>
        </w:rPr>
        <w:t>полнением бюджета поселения предоставляются Межбюджетные трансфе</w:t>
      </w:r>
      <w:r w:rsidRPr="00B430F9">
        <w:rPr>
          <w:rFonts w:ascii="Times New Roman" w:hAnsi="Times New Roman"/>
          <w:sz w:val="28"/>
          <w:szCs w:val="28"/>
        </w:rPr>
        <w:t>р</w:t>
      </w:r>
      <w:r w:rsidRPr="00B430F9">
        <w:rPr>
          <w:rFonts w:ascii="Times New Roman" w:hAnsi="Times New Roman"/>
          <w:sz w:val="28"/>
          <w:szCs w:val="28"/>
        </w:rPr>
        <w:t xml:space="preserve">ты в </w:t>
      </w:r>
      <w:proofErr w:type="gramStart"/>
      <w:r w:rsidRPr="00B430F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с методикой, утвержденной в бюджете поселка.</w:t>
      </w:r>
    </w:p>
    <w:p w:rsidR="00984018" w:rsidRPr="00B430F9" w:rsidRDefault="00984018" w:rsidP="002C7EDF">
      <w:pPr>
        <w:spacing w:after="0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Контрольно-счетная палата Эвенкийского муниципального района осуществляет внешний муниципальный финансовый контроль, установле</w:t>
      </w:r>
      <w:r w:rsidRPr="00B430F9">
        <w:rPr>
          <w:rFonts w:ascii="Times New Roman" w:hAnsi="Times New Roman"/>
          <w:sz w:val="28"/>
          <w:szCs w:val="28"/>
        </w:rPr>
        <w:t>н</w:t>
      </w:r>
      <w:r w:rsidRPr="00B430F9">
        <w:rPr>
          <w:rFonts w:ascii="Times New Roman" w:hAnsi="Times New Roman"/>
          <w:sz w:val="28"/>
          <w:szCs w:val="28"/>
        </w:rPr>
        <w:t>ный федеральными законами, Уставом сельского поселения и нормативными правовыми актами представительного органа сельского поселения.</w:t>
      </w:r>
      <w:bookmarkStart w:id="65" w:name="_GoBack"/>
      <w:bookmarkEnd w:id="65"/>
    </w:p>
    <w:p w:rsidR="00984018" w:rsidRPr="00B430F9" w:rsidRDefault="00984018" w:rsidP="002C7EDF">
      <w:pPr>
        <w:spacing w:after="0"/>
        <w:ind w:firstLine="743"/>
        <w:jc w:val="both"/>
        <w:rPr>
          <w:rFonts w:ascii="Times New Roman" w:hAnsi="Times New Roman"/>
          <w:b/>
          <w:sz w:val="28"/>
          <w:szCs w:val="28"/>
        </w:rPr>
      </w:pPr>
    </w:p>
    <w:p w:rsidR="005E3870" w:rsidRPr="00B430F9" w:rsidRDefault="005E3870" w:rsidP="002C7EDF">
      <w:pPr>
        <w:spacing w:after="0"/>
        <w:ind w:firstLine="743"/>
        <w:jc w:val="both"/>
        <w:rPr>
          <w:rFonts w:ascii="Times New Roman" w:hAnsi="Times New Roman"/>
          <w:b/>
          <w:sz w:val="28"/>
          <w:szCs w:val="28"/>
        </w:rPr>
      </w:pPr>
      <w:r w:rsidRPr="00B430F9">
        <w:rPr>
          <w:rFonts w:ascii="Times New Roman" w:hAnsi="Times New Roman"/>
          <w:b/>
          <w:sz w:val="28"/>
          <w:szCs w:val="28"/>
        </w:rPr>
        <w:t>2.3. Обеспечение сбалансированности бюджета поселения</w:t>
      </w:r>
    </w:p>
    <w:p w:rsidR="005E3870" w:rsidRPr="00B430F9" w:rsidRDefault="005E3870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По-прежнему одним из главных приоритетов бюджетной политики п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селения является обеспечение сбалансированности местного бюджета на среднесрочную перспективу в условиях изменения  законодательства,  рег</w:t>
      </w:r>
      <w:r w:rsidRPr="00B430F9">
        <w:rPr>
          <w:rFonts w:ascii="Times New Roman" w:hAnsi="Times New Roman"/>
          <w:sz w:val="28"/>
          <w:szCs w:val="28"/>
        </w:rPr>
        <w:t>у</w:t>
      </w:r>
      <w:r w:rsidRPr="00B430F9">
        <w:rPr>
          <w:rFonts w:ascii="Times New Roman" w:hAnsi="Times New Roman"/>
          <w:sz w:val="28"/>
          <w:szCs w:val="28"/>
        </w:rPr>
        <w:t>лирование межбюджетных отношений  района с поселением.</w:t>
      </w:r>
      <w:r w:rsidRPr="00B430F9">
        <w:rPr>
          <w:rFonts w:ascii="Times New Roman" w:hAnsi="Times New Roman"/>
          <w:sz w:val="28"/>
          <w:szCs w:val="28"/>
        </w:rPr>
        <w:cr/>
      </w:r>
      <w:r w:rsidR="004F76B2" w:rsidRPr="00B430F9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B430F9">
        <w:rPr>
          <w:rFonts w:ascii="Times New Roman" w:hAnsi="Times New Roman"/>
          <w:sz w:val="28"/>
          <w:szCs w:val="28"/>
        </w:rPr>
        <w:t xml:space="preserve">В районном </w:t>
      </w:r>
      <w:proofErr w:type="gramStart"/>
      <w:r w:rsidRPr="00B430F9">
        <w:rPr>
          <w:rFonts w:ascii="Times New Roman" w:hAnsi="Times New Roman"/>
          <w:sz w:val="28"/>
          <w:szCs w:val="28"/>
        </w:rPr>
        <w:t>бюджете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ежегодно предусматриваются дотации и ме</w:t>
      </w:r>
      <w:r w:rsidRPr="00B430F9">
        <w:rPr>
          <w:rFonts w:ascii="Times New Roman" w:hAnsi="Times New Roman"/>
          <w:sz w:val="28"/>
          <w:szCs w:val="28"/>
        </w:rPr>
        <w:t>ж</w:t>
      </w:r>
      <w:r w:rsidRPr="00B430F9">
        <w:rPr>
          <w:rFonts w:ascii="Times New Roman" w:hAnsi="Times New Roman"/>
          <w:sz w:val="28"/>
          <w:szCs w:val="28"/>
        </w:rPr>
        <w:t>бюджетные трансферты на поддержку мер по обеспечению сбалансирова</w:t>
      </w:r>
      <w:r w:rsidRPr="00B430F9">
        <w:rPr>
          <w:rFonts w:ascii="Times New Roman" w:hAnsi="Times New Roman"/>
          <w:sz w:val="28"/>
          <w:szCs w:val="28"/>
        </w:rPr>
        <w:t>н</w:t>
      </w:r>
      <w:r w:rsidRPr="00B430F9">
        <w:rPr>
          <w:rFonts w:ascii="Times New Roman" w:hAnsi="Times New Roman"/>
          <w:sz w:val="28"/>
          <w:szCs w:val="28"/>
        </w:rPr>
        <w:t>ности бюджета поселка Оскоба, в целях оказания финансовой помощи для реализации им полномочий по решению вопросов местного значения, затр</w:t>
      </w:r>
      <w:r w:rsidRPr="00B430F9">
        <w:rPr>
          <w:rFonts w:ascii="Times New Roman" w:hAnsi="Times New Roman"/>
          <w:sz w:val="28"/>
          <w:szCs w:val="28"/>
        </w:rPr>
        <w:t>а</w:t>
      </w:r>
      <w:r w:rsidRPr="00B430F9">
        <w:rPr>
          <w:rFonts w:ascii="Times New Roman" w:hAnsi="Times New Roman"/>
          <w:sz w:val="28"/>
          <w:szCs w:val="28"/>
        </w:rPr>
        <w:t xml:space="preserve">гивающих основные сферы жизнедеятельности населения.  В </w:t>
      </w:r>
      <w:proofErr w:type="gramStart"/>
      <w:r w:rsidRPr="00B430F9">
        <w:rPr>
          <w:rFonts w:ascii="Times New Roman" w:hAnsi="Times New Roman"/>
          <w:sz w:val="28"/>
          <w:szCs w:val="28"/>
        </w:rPr>
        <w:t>бюджете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п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селка на 20</w:t>
      </w:r>
      <w:r w:rsidR="002C42FF" w:rsidRPr="00B430F9">
        <w:rPr>
          <w:rFonts w:ascii="Times New Roman" w:hAnsi="Times New Roman"/>
          <w:sz w:val="28"/>
          <w:szCs w:val="28"/>
        </w:rPr>
        <w:t>2</w:t>
      </w:r>
      <w:r w:rsidR="005143D3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год безвозмездных поступлений из районного бюджета пред</w:t>
      </w:r>
      <w:r w:rsidRPr="00B430F9">
        <w:rPr>
          <w:rFonts w:ascii="Times New Roman" w:hAnsi="Times New Roman"/>
          <w:sz w:val="28"/>
          <w:szCs w:val="28"/>
        </w:rPr>
        <w:t>у</w:t>
      </w:r>
      <w:r w:rsidRPr="00B430F9">
        <w:rPr>
          <w:rFonts w:ascii="Times New Roman" w:hAnsi="Times New Roman"/>
          <w:sz w:val="28"/>
          <w:szCs w:val="28"/>
        </w:rPr>
        <w:t xml:space="preserve">смотрено </w:t>
      </w:r>
      <w:r w:rsidR="002D4D17" w:rsidRPr="00B430F9">
        <w:rPr>
          <w:rFonts w:ascii="Times New Roman" w:hAnsi="Times New Roman"/>
          <w:sz w:val="28"/>
          <w:szCs w:val="28"/>
        </w:rPr>
        <w:t>6705,5</w:t>
      </w:r>
      <w:r w:rsidR="00A06D52" w:rsidRPr="00B430F9">
        <w:rPr>
          <w:rFonts w:ascii="Times New Roman" w:hAnsi="Times New Roman"/>
          <w:sz w:val="28"/>
          <w:szCs w:val="28"/>
        </w:rPr>
        <w:t xml:space="preserve"> 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="00D25686" w:rsidRPr="00B430F9">
        <w:rPr>
          <w:rFonts w:ascii="Times New Roman" w:hAnsi="Times New Roman"/>
          <w:sz w:val="28"/>
          <w:szCs w:val="28"/>
        </w:rPr>
        <w:t>тыс. рублей</w:t>
      </w:r>
      <w:r w:rsidRPr="00B430F9">
        <w:rPr>
          <w:rFonts w:ascii="Times New Roman" w:hAnsi="Times New Roman"/>
          <w:sz w:val="28"/>
          <w:szCs w:val="28"/>
        </w:rPr>
        <w:t xml:space="preserve">, что составляет </w:t>
      </w:r>
      <w:r w:rsidR="00A06D52" w:rsidRPr="00B430F9">
        <w:rPr>
          <w:rFonts w:ascii="Times New Roman" w:hAnsi="Times New Roman"/>
          <w:sz w:val="28"/>
          <w:szCs w:val="28"/>
        </w:rPr>
        <w:t xml:space="preserve"> </w:t>
      </w:r>
      <w:r w:rsidR="007B13FF" w:rsidRPr="00B430F9">
        <w:rPr>
          <w:rFonts w:ascii="Times New Roman" w:hAnsi="Times New Roman"/>
          <w:sz w:val="28"/>
          <w:szCs w:val="28"/>
        </w:rPr>
        <w:t>9</w:t>
      </w:r>
      <w:r w:rsidR="002D4D17" w:rsidRPr="00B430F9">
        <w:rPr>
          <w:rFonts w:ascii="Times New Roman" w:hAnsi="Times New Roman"/>
          <w:sz w:val="28"/>
          <w:szCs w:val="28"/>
        </w:rPr>
        <w:t>9</w:t>
      </w:r>
      <w:r w:rsidR="007B13FF" w:rsidRPr="00B430F9">
        <w:rPr>
          <w:rFonts w:ascii="Times New Roman" w:hAnsi="Times New Roman"/>
          <w:sz w:val="28"/>
          <w:szCs w:val="28"/>
        </w:rPr>
        <w:t>,</w:t>
      </w:r>
      <w:r w:rsidR="002D4D17" w:rsidRPr="00B430F9">
        <w:rPr>
          <w:rFonts w:ascii="Times New Roman" w:hAnsi="Times New Roman"/>
          <w:sz w:val="28"/>
          <w:szCs w:val="28"/>
        </w:rPr>
        <w:t>0</w:t>
      </w:r>
      <w:r w:rsidRPr="00B430F9">
        <w:rPr>
          <w:rFonts w:ascii="Times New Roman" w:hAnsi="Times New Roman"/>
          <w:sz w:val="28"/>
          <w:szCs w:val="28"/>
        </w:rPr>
        <w:t xml:space="preserve">% </w:t>
      </w:r>
      <w:r w:rsidR="00A06D52" w:rsidRPr="00B430F9">
        <w:rPr>
          <w:rFonts w:ascii="Times New Roman" w:hAnsi="Times New Roman"/>
          <w:sz w:val="28"/>
          <w:szCs w:val="28"/>
        </w:rPr>
        <w:t xml:space="preserve"> </w:t>
      </w:r>
      <w:r w:rsidRPr="00B430F9">
        <w:rPr>
          <w:rFonts w:ascii="Times New Roman" w:hAnsi="Times New Roman"/>
          <w:sz w:val="28"/>
          <w:szCs w:val="28"/>
        </w:rPr>
        <w:t>от общей суммы дох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дов.</w:t>
      </w:r>
    </w:p>
    <w:p w:rsidR="005E3870" w:rsidRPr="00B430F9" w:rsidRDefault="005E3870" w:rsidP="002C7EDF">
      <w:pPr>
        <w:spacing w:after="0"/>
        <w:ind w:firstLine="743"/>
        <w:jc w:val="both"/>
        <w:rPr>
          <w:rFonts w:ascii="Times New Roman" w:hAnsi="Times New Roman"/>
          <w:sz w:val="28"/>
          <w:szCs w:val="28"/>
        </w:rPr>
      </w:pPr>
    </w:p>
    <w:p w:rsidR="005E3870" w:rsidRPr="00B430F9" w:rsidRDefault="005E3870" w:rsidP="002C7EDF">
      <w:pPr>
        <w:spacing w:after="0"/>
        <w:ind w:firstLine="743"/>
        <w:jc w:val="both"/>
        <w:rPr>
          <w:rFonts w:ascii="Times New Roman" w:hAnsi="Times New Roman"/>
          <w:b/>
          <w:sz w:val="28"/>
          <w:szCs w:val="28"/>
        </w:rPr>
      </w:pPr>
      <w:r w:rsidRPr="00B430F9">
        <w:rPr>
          <w:rFonts w:ascii="Times New Roman" w:hAnsi="Times New Roman"/>
          <w:b/>
          <w:sz w:val="28"/>
          <w:szCs w:val="28"/>
        </w:rPr>
        <w:t>2.4.</w:t>
      </w:r>
      <w:r w:rsidRPr="00B430F9">
        <w:rPr>
          <w:rFonts w:ascii="Times New Roman" w:hAnsi="Times New Roman"/>
          <w:b/>
          <w:sz w:val="28"/>
          <w:szCs w:val="28"/>
        </w:rPr>
        <w:tab/>
        <w:t>Обеспечение открытости бюджетного процесса и вовлечение в него граждан.</w:t>
      </w:r>
    </w:p>
    <w:p w:rsidR="00355ED1" w:rsidRPr="00B430F9" w:rsidRDefault="004F76B2" w:rsidP="002C7ED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6641" w:rsidRPr="00B430F9">
        <w:rPr>
          <w:rFonts w:ascii="Times New Roman" w:hAnsi="Times New Roman"/>
          <w:sz w:val="28"/>
          <w:szCs w:val="28"/>
        </w:rPr>
        <w:t>В</w:t>
      </w:r>
      <w:r w:rsidR="00355ED1" w:rsidRPr="00B430F9">
        <w:rPr>
          <w:rFonts w:ascii="Times New Roman" w:hAnsi="Times New Roman"/>
          <w:sz w:val="28"/>
          <w:szCs w:val="28"/>
        </w:rPr>
        <w:t xml:space="preserve"> соответствии с принятой на федеральном уровне Концепцией к чи</w:t>
      </w:r>
      <w:r w:rsidR="00355ED1" w:rsidRPr="00B430F9">
        <w:rPr>
          <w:rFonts w:ascii="Times New Roman" w:hAnsi="Times New Roman"/>
          <w:sz w:val="28"/>
          <w:szCs w:val="28"/>
        </w:rPr>
        <w:t>с</w:t>
      </w:r>
      <w:r w:rsidR="00355ED1" w:rsidRPr="00B430F9">
        <w:rPr>
          <w:rFonts w:ascii="Times New Roman" w:hAnsi="Times New Roman"/>
          <w:sz w:val="28"/>
          <w:szCs w:val="28"/>
        </w:rPr>
        <w:t>лу приоритетных направлений, реализуемых в Российской Федерации и ну</w:t>
      </w:r>
      <w:r w:rsidR="00355ED1" w:rsidRPr="00B430F9">
        <w:rPr>
          <w:rFonts w:ascii="Times New Roman" w:hAnsi="Times New Roman"/>
          <w:sz w:val="28"/>
          <w:szCs w:val="28"/>
        </w:rPr>
        <w:t>ж</w:t>
      </w:r>
      <w:r w:rsidR="00355ED1" w:rsidRPr="00B430F9">
        <w:rPr>
          <w:rFonts w:ascii="Times New Roman" w:hAnsi="Times New Roman"/>
          <w:sz w:val="28"/>
          <w:szCs w:val="28"/>
        </w:rPr>
        <w:t>дающихся в дальнейшем совершенствовании, является участие граждан в бюджетном процессе.</w:t>
      </w:r>
      <w:proofErr w:type="gramEnd"/>
    </w:p>
    <w:p w:rsidR="00355ED1" w:rsidRPr="00B430F9" w:rsidRDefault="00355ED1" w:rsidP="002C7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К числу основных направлений в области повышения открытости бюджетного процесса, способствующих вовлечению граждан в бюджетный процесс, </w:t>
      </w:r>
      <w:r w:rsidR="00F10191" w:rsidRPr="00B430F9">
        <w:rPr>
          <w:rFonts w:ascii="Times New Roman" w:hAnsi="Times New Roman"/>
          <w:sz w:val="28"/>
          <w:szCs w:val="28"/>
        </w:rPr>
        <w:t>Администрация п. Оскоба</w:t>
      </w:r>
      <w:r w:rsidRPr="00B430F9">
        <w:rPr>
          <w:rFonts w:ascii="Times New Roman" w:hAnsi="Times New Roman"/>
          <w:sz w:val="28"/>
          <w:szCs w:val="28"/>
        </w:rPr>
        <w:t xml:space="preserve"> определяет следующее:</w:t>
      </w:r>
    </w:p>
    <w:p w:rsidR="00F922E7" w:rsidRPr="00B430F9" w:rsidRDefault="00F922E7" w:rsidP="002C7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формирование и представление на постоянной основе в информацио</w:t>
      </w:r>
      <w:r w:rsidRPr="00B430F9">
        <w:rPr>
          <w:rFonts w:ascii="Times New Roman" w:hAnsi="Times New Roman"/>
          <w:sz w:val="28"/>
          <w:szCs w:val="28"/>
        </w:rPr>
        <w:t>н</w:t>
      </w:r>
      <w:r w:rsidRPr="00B430F9">
        <w:rPr>
          <w:rFonts w:ascii="Times New Roman" w:hAnsi="Times New Roman"/>
          <w:sz w:val="28"/>
          <w:szCs w:val="28"/>
        </w:rPr>
        <w:t>но-телекоммуникационной сети «Интернет» бюджетов бюджетной системы Российской Федерации в понятной для граждан форме;</w:t>
      </w:r>
    </w:p>
    <w:p w:rsidR="00355ED1" w:rsidRPr="00B430F9" w:rsidRDefault="00355ED1" w:rsidP="002C7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повышение бюджетной грамотности населения;</w:t>
      </w:r>
    </w:p>
    <w:p w:rsidR="00817A53" w:rsidRPr="00B430F9" w:rsidRDefault="00355ED1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  <w:lang w:eastAsia="ru-RU"/>
        </w:rPr>
        <w:t>В 202</w:t>
      </w:r>
      <w:r w:rsidR="005143D3" w:rsidRPr="00B430F9">
        <w:rPr>
          <w:rFonts w:ascii="Times New Roman" w:hAnsi="Times New Roman"/>
          <w:sz w:val="28"/>
          <w:szCs w:val="28"/>
          <w:lang w:eastAsia="ru-RU"/>
        </w:rPr>
        <w:t>5</w:t>
      </w:r>
      <w:r w:rsidRPr="00B430F9">
        <w:rPr>
          <w:rFonts w:ascii="Times New Roman" w:hAnsi="Times New Roman"/>
          <w:sz w:val="28"/>
          <w:szCs w:val="28"/>
          <w:lang w:eastAsia="ru-RU"/>
        </w:rPr>
        <w:t>–202</w:t>
      </w:r>
      <w:r w:rsidR="005143D3" w:rsidRPr="00B430F9">
        <w:rPr>
          <w:rFonts w:ascii="Times New Roman" w:hAnsi="Times New Roman"/>
          <w:sz w:val="28"/>
          <w:szCs w:val="28"/>
          <w:lang w:eastAsia="ru-RU"/>
        </w:rPr>
        <w:t>7</w:t>
      </w:r>
      <w:r w:rsidRPr="00B430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30F9">
        <w:rPr>
          <w:rFonts w:ascii="Times New Roman" w:hAnsi="Times New Roman"/>
          <w:sz w:val="28"/>
          <w:szCs w:val="28"/>
          <w:lang w:eastAsia="ru-RU"/>
        </w:rPr>
        <w:t>годах</w:t>
      </w:r>
      <w:proofErr w:type="gramEnd"/>
      <w:r w:rsidRPr="00B430F9">
        <w:rPr>
          <w:rFonts w:ascii="Times New Roman" w:hAnsi="Times New Roman"/>
          <w:sz w:val="28"/>
          <w:szCs w:val="28"/>
          <w:lang w:eastAsia="ru-RU"/>
        </w:rPr>
        <w:t xml:space="preserve"> планируется обсуждение с жителями поселения р</w:t>
      </w:r>
      <w:r w:rsidRPr="00B430F9">
        <w:rPr>
          <w:rFonts w:ascii="Times New Roman" w:hAnsi="Times New Roman"/>
          <w:sz w:val="28"/>
          <w:szCs w:val="28"/>
          <w:lang w:eastAsia="ru-RU"/>
        </w:rPr>
        <w:t>е</w:t>
      </w:r>
      <w:r w:rsidRPr="00B430F9">
        <w:rPr>
          <w:rFonts w:ascii="Times New Roman" w:hAnsi="Times New Roman"/>
          <w:sz w:val="28"/>
          <w:szCs w:val="28"/>
          <w:lang w:eastAsia="ru-RU"/>
        </w:rPr>
        <w:t>ализации мероприятий по самообложению граждан</w:t>
      </w:r>
      <w:r w:rsidR="00C35A2A" w:rsidRPr="00B430F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430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5A2A" w:rsidRPr="00B430F9">
        <w:rPr>
          <w:rFonts w:ascii="Times New Roman" w:hAnsi="Times New Roman"/>
          <w:sz w:val="28"/>
          <w:szCs w:val="28"/>
          <w:lang w:eastAsia="ru-RU"/>
        </w:rPr>
        <w:t>п</w:t>
      </w:r>
      <w:r w:rsidRPr="00B430F9">
        <w:rPr>
          <w:rFonts w:ascii="Times New Roman" w:hAnsi="Times New Roman"/>
          <w:sz w:val="28"/>
          <w:szCs w:val="28"/>
          <w:lang w:eastAsia="ru-RU"/>
        </w:rPr>
        <w:t xml:space="preserve">ривлечения </w:t>
      </w:r>
      <w:r w:rsidR="00C35A2A" w:rsidRPr="00B430F9">
        <w:rPr>
          <w:rFonts w:ascii="Times New Roman" w:hAnsi="Times New Roman"/>
          <w:sz w:val="28"/>
          <w:szCs w:val="28"/>
          <w:lang w:eastAsia="ru-RU"/>
        </w:rPr>
        <w:t xml:space="preserve">этих </w:t>
      </w:r>
      <w:r w:rsidRPr="00B430F9">
        <w:rPr>
          <w:rFonts w:ascii="Times New Roman" w:hAnsi="Times New Roman"/>
          <w:sz w:val="28"/>
          <w:szCs w:val="28"/>
          <w:lang w:eastAsia="ru-RU"/>
        </w:rPr>
        <w:t>средств для решения вопросов местного значения,</w:t>
      </w:r>
      <w:r w:rsidR="00817A53" w:rsidRPr="00B430F9">
        <w:rPr>
          <w:rFonts w:ascii="Times New Roman" w:hAnsi="Times New Roman"/>
          <w:sz w:val="28"/>
          <w:szCs w:val="28"/>
          <w:lang w:eastAsia="ru-RU"/>
        </w:rPr>
        <w:t xml:space="preserve"> а также более активного вовлечения граждан в процесс распределения бюджетных средств на наиб</w:t>
      </w:r>
      <w:r w:rsidR="00817A53" w:rsidRPr="00B430F9">
        <w:rPr>
          <w:rFonts w:ascii="Times New Roman" w:hAnsi="Times New Roman"/>
          <w:sz w:val="28"/>
          <w:szCs w:val="28"/>
          <w:lang w:eastAsia="ru-RU"/>
        </w:rPr>
        <w:t>о</w:t>
      </w:r>
      <w:r w:rsidR="00817A53" w:rsidRPr="00B430F9">
        <w:rPr>
          <w:rFonts w:ascii="Times New Roman" w:hAnsi="Times New Roman"/>
          <w:sz w:val="28"/>
          <w:szCs w:val="28"/>
          <w:lang w:eastAsia="ru-RU"/>
        </w:rPr>
        <w:t xml:space="preserve">лее приоритетные для </w:t>
      </w:r>
      <w:r w:rsidR="00C35A2A" w:rsidRPr="00B430F9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817A53" w:rsidRPr="00B430F9">
        <w:rPr>
          <w:rFonts w:ascii="Times New Roman" w:hAnsi="Times New Roman"/>
          <w:sz w:val="28"/>
          <w:szCs w:val="28"/>
          <w:lang w:eastAsia="ru-RU"/>
        </w:rPr>
        <w:t xml:space="preserve"> мероприятия </w:t>
      </w:r>
    </w:p>
    <w:p w:rsidR="00355ED1" w:rsidRPr="00B430F9" w:rsidRDefault="00355ED1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0F9">
        <w:rPr>
          <w:rFonts w:ascii="Times New Roman" w:hAnsi="Times New Roman"/>
          <w:sz w:val="28"/>
          <w:szCs w:val="28"/>
        </w:rPr>
        <w:t>В целях более полного и регулярного представления жителям  свед</w:t>
      </w:r>
      <w:r w:rsidRPr="00B430F9">
        <w:rPr>
          <w:rFonts w:ascii="Times New Roman" w:hAnsi="Times New Roman"/>
          <w:sz w:val="28"/>
          <w:szCs w:val="28"/>
        </w:rPr>
        <w:t>е</w:t>
      </w:r>
      <w:r w:rsidRPr="00B430F9">
        <w:rPr>
          <w:rFonts w:ascii="Times New Roman" w:hAnsi="Times New Roman"/>
          <w:sz w:val="28"/>
          <w:szCs w:val="28"/>
        </w:rPr>
        <w:t>ний о бюджете и бюджетном процессе в максимально удобном и доступном формате администрация поселка  планирует  продолжить практику обнар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>дования  аналитических материалов по бюджету путем опубли</w:t>
      </w:r>
      <w:r w:rsidR="00AF2B5C" w:rsidRPr="00B430F9">
        <w:rPr>
          <w:rFonts w:ascii="Times New Roman" w:hAnsi="Times New Roman"/>
          <w:sz w:val="28"/>
          <w:szCs w:val="28"/>
        </w:rPr>
        <w:t>кования в г</w:t>
      </w:r>
      <w:r w:rsidR="00AF2B5C" w:rsidRPr="00B430F9">
        <w:rPr>
          <w:rFonts w:ascii="Times New Roman" w:hAnsi="Times New Roman"/>
          <w:sz w:val="28"/>
          <w:szCs w:val="28"/>
        </w:rPr>
        <w:t>а</w:t>
      </w:r>
      <w:r w:rsidR="00AF2B5C" w:rsidRPr="00B430F9">
        <w:rPr>
          <w:rFonts w:ascii="Times New Roman" w:hAnsi="Times New Roman"/>
          <w:sz w:val="28"/>
          <w:szCs w:val="28"/>
        </w:rPr>
        <w:t xml:space="preserve">зете </w:t>
      </w:r>
      <w:r w:rsidRPr="00B430F9">
        <w:rPr>
          <w:rFonts w:ascii="Times New Roman" w:hAnsi="Times New Roman"/>
          <w:sz w:val="28"/>
          <w:szCs w:val="28"/>
        </w:rPr>
        <w:t xml:space="preserve">«Эвенкийская жизнь» и </w:t>
      </w:r>
      <w:r w:rsidR="000146FA" w:rsidRPr="00B430F9">
        <w:rPr>
          <w:rFonts w:ascii="Times New Roman" w:hAnsi="Times New Roman"/>
          <w:sz w:val="28"/>
          <w:szCs w:val="28"/>
        </w:rPr>
        <w:t>в периодическом печатном средстве массовой информации «Официальный вестник Эвенкийского муниципального рай</w:t>
      </w:r>
      <w:r w:rsidR="000146FA" w:rsidRPr="00B430F9">
        <w:rPr>
          <w:rFonts w:ascii="Times New Roman" w:hAnsi="Times New Roman"/>
          <w:sz w:val="28"/>
          <w:szCs w:val="28"/>
        </w:rPr>
        <w:t>о</w:t>
      </w:r>
      <w:r w:rsidR="000146FA" w:rsidRPr="00B430F9">
        <w:rPr>
          <w:rFonts w:ascii="Times New Roman" w:hAnsi="Times New Roman"/>
          <w:sz w:val="28"/>
          <w:szCs w:val="28"/>
        </w:rPr>
        <w:t>на»</w:t>
      </w:r>
      <w:r w:rsidRPr="00B430F9">
        <w:rPr>
          <w:rFonts w:ascii="Times New Roman" w:hAnsi="Times New Roman"/>
          <w:sz w:val="28"/>
          <w:szCs w:val="28"/>
        </w:rPr>
        <w:t>.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С 2020 года нормативно правовые документы по составлению и испо</w:t>
      </w:r>
      <w:r w:rsidRPr="00B430F9">
        <w:rPr>
          <w:rFonts w:ascii="Times New Roman" w:hAnsi="Times New Roman"/>
          <w:sz w:val="28"/>
          <w:szCs w:val="28"/>
        </w:rPr>
        <w:t>л</w:t>
      </w:r>
      <w:r w:rsidRPr="00B430F9">
        <w:rPr>
          <w:rFonts w:ascii="Times New Roman" w:hAnsi="Times New Roman"/>
          <w:sz w:val="28"/>
          <w:szCs w:val="28"/>
        </w:rPr>
        <w:t xml:space="preserve">нению бюджета </w:t>
      </w:r>
      <w:proofErr w:type="gramStart"/>
      <w:r w:rsidRPr="00B430F9">
        <w:rPr>
          <w:rFonts w:ascii="Times New Roman" w:hAnsi="Times New Roman"/>
          <w:sz w:val="28"/>
          <w:szCs w:val="28"/>
        </w:rPr>
        <w:t>поселка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а также  данные об исполнении бюджета поселка публикуются на информационной площадке «Электронный бюджет»</w:t>
      </w:r>
      <w:r w:rsidR="00B34417" w:rsidRPr="00B430F9">
        <w:rPr>
          <w:rFonts w:ascii="Times New Roman" w:hAnsi="Times New Roman"/>
          <w:sz w:val="28"/>
          <w:szCs w:val="28"/>
        </w:rPr>
        <w:t>.</w:t>
      </w:r>
    </w:p>
    <w:p w:rsidR="005E3870" w:rsidRPr="00B430F9" w:rsidRDefault="005E3870" w:rsidP="002C7E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870" w:rsidRPr="00B430F9" w:rsidRDefault="005E3870" w:rsidP="002C7EDF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430F9">
        <w:rPr>
          <w:rFonts w:ascii="Times New Roman" w:hAnsi="Times New Roman"/>
          <w:b/>
          <w:sz w:val="28"/>
          <w:szCs w:val="28"/>
        </w:rPr>
        <w:t>Основные подходы по формированию расходов местных бюджетов</w:t>
      </w:r>
    </w:p>
    <w:p w:rsidR="00F6045F" w:rsidRPr="00B430F9" w:rsidRDefault="00F6045F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Формирование объема и структуры расходов бюджета поселка Оскоба на 202</w:t>
      </w:r>
      <w:r w:rsidR="00B43788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43788" w:rsidRPr="00B430F9">
        <w:rPr>
          <w:rFonts w:ascii="Times New Roman" w:hAnsi="Times New Roman"/>
          <w:sz w:val="28"/>
          <w:szCs w:val="28"/>
        </w:rPr>
        <w:t>6</w:t>
      </w:r>
      <w:r w:rsidRPr="00B430F9">
        <w:rPr>
          <w:rFonts w:ascii="Times New Roman" w:hAnsi="Times New Roman"/>
          <w:sz w:val="28"/>
          <w:szCs w:val="28"/>
        </w:rPr>
        <w:t xml:space="preserve"> – 202</w:t>
      </w:r>
      <w:r w:rsidR="00B43788" w:rsidRPr="00B430F9">
        <w:rPr>
          <w:rFonts w:ascii="Times New Roman" w:hAnsi="Times New Roman"/>
          <w:sz w:val="28"/>
          <w:szCs w:val="28"/>
        </w:rPr>
        <w:t>7</w:t>
      </w:r>
      <w:r w:rsidRPr="00B430F9">
        <w:rPr>
          <w:rFonts w:ascii="Times New Roman" w:hAnsi="Times New Roman"/>
          <w:sz w:val="28"/>
          <w:szCs w:val="28"/>
        </w:rPr>
        <w:t xml:space="preserve"> годов осуществляется исходя из следующих основных подходов: </w:t>
      </w:r>
    </w:p>
    <w:p w:rsidR="00F6045F" w:rsidRPr="00B430F9" w:rsidRDefault="00F6045F" w:rsidP="002C7ED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определение базовых объемов бюджетных ассигнований на 202</w:t>
      </w:r>
      <w:r w:rsidR="00B43788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-202</w:t>
      </w:r>
      <w:r w:rsidR="00B43788" w:rsidRPr="00B430F9">
        <w:rPr>
          <w:rFonts w:ascii="Times New Roman" w:hAnsi="Times New Roman"/>
          <w:sz w:val="28"/>
          <w:szCs w:val="28"/>
        </w:rPr>
        <w:t>7</w:t>
      </w:r>
      <w:r w:rsidRPr="00B430F9">
        <w:rPr>
          <w:rFonts w:ascii="Times New Roman" w:hAnsi="Times New Roman"/>
          <w:sz w:val="28"/>
          <w:szCs w:val="28"/>
        </w:rPr>
        <w:t xml:space="preserve"> годы на основе утвержденных Решением Схода граждан п. Оскоба </w:t>
      </w:r>
      <w:r w:rsidRPr="00B430F9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355ED1" w:rsidRPr="00B430F9">
        <w:rPr>
          <w:rFonts w:ascii="Times New Roman" w:hAnsi="Times New Roman"/>
          <w:sz w:val="28"/>
          <w:szCs w:val="28"/>
        </w:rPr>
        <w:t>2</w:t>
      </w:r>
      <w:r w:rsidR="00AF2B5C" w:rsidRPr="00B430F9">
        <w:rPr>
          <w:rFonts w:ascii="Times New Roman" w:hAnsi="Times New Roman"/>
          <w:sz w:val="28"/>
          <w:szCs w:val="28"/>
        </w:rPr>
        <w:t>0</w:t>
      </w:r>
      <w:r w:rsidR="00355ED1" w:rsidRPr="00B430F9">
        <w:rPr>
          <w:rFonts w:ascii="Times New Roman" w:hAnsi="Times New Roman"/>
          <w:sz w:val="28"/>
          <w:szCs w:val="28"/>
        </w:rPr>
        <w:t>.12.202</w:t>
      </w:r>
      <w:r w:rsidR="00B43788" w:rsidRPr="00B430F9">
        <w:rPr>
          <w:rFonts w:ascii="Times New Roman" w:hAnsi="Times New Roman"/>
          <w:sz w:val="28"/>
          <w:szCs w:val="28"/>
        </w:rPr>
        <w:t>3</w:t>
      </w:r>
      <w:r w:rsidR="00355ED1" w:rsidRPr="00B430F9">
        <w:rPr>
          <w:rFonts w:ascii="Times New Roman" w:hAnsi="Times New Roman"/>
          <w:sz w:val="28"/>
          <w:szCs w:val="28"/>
        </w:rPr>
        <w:t>г.</w:t>
      </w:r>
      <w:r w:rsidRPr="00B430F9">
        <w:rPr>
          <w:rFonts w:ascii="Times New Roman" w:hAnsi="Times New Roman"/>
          <w:sz w:val="28"/>
          <w:szCs w:val="28"/>
        </w:rPr>
        <w:t xml:space="preserve"> № </w:t>
      </w:r>
      <w:r w:rsidR="00B43788" w:rsidRPr="00B430F9">
        <w:rPr>
          <w:rFonts w:ascii="Times New Roman" w:hAnsi="Times New Roman"/>
          <w:sz w:val="28"/>
          <w:szCs w:val="28"/>
        </w:rPr>
        <w:t>38</w:t>
      </w:r>
      <w:r w:rsidRPr="00B430F9">
        <w:rPr>
          <w:rFonts w:ascii="Times New Roman" w:hAnsi="Times New Roman"/>
          <w:sz w:val="28"/>
          <w:szCs w:val="28"/>
        </w:rPr>
        <w:t xml:space="preserve"> «О бюджете п. Оскоба на 202</w:t>
      </w:r>
      <w:r w:rsidR="00B43788" w:rsidRPr="00B430F9">
        <w:rPr>
          <w:rFonts w:ascii="Times New Roman" w:hAnsi="Times New Roman"/>
          <w:sz w:val="28"/>
          <w:szCs w:val="28"/>
        </w:rPr>
        <w:t>4</w:t>
      </w:r>
      <w:r w:rsidRPr="00B430F9">
        <w:rPr>
          <w:rFonts w:ascii="Times New Roman" w:hAnsi="Times New Roman"/>
          <w:sz w:val="28"/>
          <w:szCs w:val="28"/>
        </w:rPr>
        <w:t xml:space="preserve"> год и плановый п</w:t>
      </w:r>
      <w:r w:rsidRPr="00B430F9">
        <w:rPr>
          <w:rFonts w:ascii="Times New Roman" w:hAnsi="Times New Roman"/>
          <w:sz w:val="28"/>
          <w:szCs w:val="28"/>
        </w:rPr>
        <w:t>е</w:t>
      </w:r>
      <w:r w:rsidRPr="00B430F9">
        <w:rPr>
          <w:rFonts w:ascii="Times New Roman" w:hAnsi="Times New Roman"/>
          <w:sz w:val="28"/>
          <w:szCs w:val="28"/>
        </w:rPr>
        <w:t>риод 202</w:t>
      </w:r>
      <w:r w:rsidR="00B43788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- 20</w:t>
      </w:r>
      <w:r w:rsidR="00B94FA4" w:rsidRPr="00B430F9">
        <w:rPr>
          <w:rFonts w:ascii="Times New Roman" w:hAnsi="Times New Roman"/>
          <w:sz w:val="28"/>
          <w:szCs w:val="28"/>
        </w:rPr>
        <w:t>2</w:t>
      </w:r>
      <w:r w:rsidR="00B43788" w:rsidRPr="00B430F9">
        <w:rPr>
          <w:rFonts w:ascii="Times New Roman" w:hAnsi="Times New Roman"/>
          <w:sz w:val="28"/>
          <w:szCs w:val="28"/>
        </w:rPr>
        <w:t>6</w:t>
      </w:r>
      <w:r w:rsidRPr="00B430F9">
        <w:rPr>
          <w:rFonts w:ascii="Times New Roman" w:hAnsi="Times New Roman"/>
          <w:sz w:val="28"/>
          <w:szCs w:val="28"/>
        </w:rPr>
        <w:t xml:space="preserve"> годов»;</w:t>
      </w:r>
    </w:p>
    <w:p w:rsidR="004006AD" w:rsidRPr="00B430F9" w:rsidRDefault="004006AD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2) уточнение базовых объемов бюджетных ассигнований на 202</w:t>
      </w:r>
      <w:r w:rsidR="00B43788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– 202</w:t>
      </w:r>
      <w:r w:rsidR="00B43788" w:rsidRPr="00B430F9">
        <w:rPr>
          <w:rFonts w:ascii="Times New Roman" w:hAnsi="Times New Roman"/>
          <w:sz w:val="28"/>
          <w:szCs w:val="28"/>
        </w:rPr>
        <w:t>7</w:t>
      </w:r>
      <w:r w:rsidR="00AF2B5C" w:rsidRPr="00B430F9">
        <w:rPr>
          <w:rFonts w:ascii="Times New Roman" w:hAnsi="Times New Roman"/>
          <w:sz w:val="28"/>
          <w:szCs w:val="28"/>
        </w:rPr>
        <w:t xml:space="preserve"> </w:t>
      </w:r>
      <w:r w:rsidRPr="00B430F9">
        <w:rPr>
          <w:rFonts w:ascii="Times New Roman" w:hAnsi="Times New Roman"/>
          <w:sz w:val="28"/>
          <w:szCs w:val="28"/>
        </w:rPr>
        <w:t>годы с учетом:</w:t>
      </w:r>
    </w:p>
    <w:p w:rsidR="00AF2B5C" w:rsidRPr="00B430F9" w:rsidRDefault="00AF2B5C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 увеличения минимального уровня заработной платы работников бюджетной сферы с 01 января 202</w:t>
      </w:r>
      <w:r w:rsidR="00B43788" w:rsidRPr="00B430F9">
        <w:rPr>
          <w:rFonts w:ascii="Times New Roman" w:hAnsi="Times New Roman"/>
          <w:sz w:val="28"/>
          <w:szCs w:val="28"/>
        </w:rPr>
        <w:t>4</w:t>
      </w:r>
      <w:r w:rsidRPr="00B430F9">
        <w:rPr>
          <w:rFonts w:ascii="Times New Roman" w:hAnsi="Times New Roman"/>
          <w:sz w:val="28"/>
          <w:szCs w:val="28"/>
        </w:rPr>
        <w:t xml:space="preserve"> года (</w:t>
      </w:r>
      <w:r w:rsidR="002D4D17" w:rsidRPr="00B430F9">
        <w:rPr>
          <w:rFonts w:ascii="Times New Roman" w:hAnsi="Times New Roman"/>
          <w:sz w:val="28"/>
          <w:szCs w:val="28"/>
        </w:rPr>
        <w:t>с 37357 рублей до 44257 рублей</w:t>
      </w:r>
      <w:r w:rsidRPr="00B430F9">
        <w:rPr>
          <w:rFonts w:ascii="Times New Roman" w:hAnsi="Times New Roman"/>
          <w:sz w:val="28"/>
          <w:szCs w:val="28"/>
        </w:rPr>
        <w:t>);</w:t>
      </w:r>
    </w:p>
    <w:p w:rsidR="00AF2B5C" w:rsidRPr="00B430F9" w:rsidRDefault="00AF2B5C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-увеличение фондов оплаты труда на </w:t>
      </w:r>
      <w:r w:rsidR="00B43788" w:rsidRPr="00B430F9">
        <w:rPr>
          <w:rFonts w:ascii="Times New Roman" w:hAnsi="Times New Roman"/>
          <w:sz w:val="28"/>
          <w:szCs w:val="28"/>
        </w:rPr>
        <w:t>3000,00</w:t>
      </w:r>
      <w:r w:rsidRPr="00B430F9">
        <w:rPr>
          <w:rFonts w:ascii="Times New Roman" w:hAnsi="Times New Roman"/>
          <w:sz w:val="28"/>
          <w:szCs w:val="28"/>
        </w:rPr>
        <w:t xml:space="preserve"> </w:t>
      </w:r>
      <w:r w:rsidR="002D4D17" w:rsidRPr="00B430F9">
        <w:rPr>
          <w:rFonts w:ascii="Times New Roman" w:hAnsi="Times New Roman"/>
          <w:sz w:val="28"/>
          <w:szCs w:val="28"/>
        </w:rPr>
        <w:t xml:space="preserve">руб. </w:t>
      </w:r>
      <w:r w:rsidRPr="00B430F9">
        <w:rPr>
          <w:rFonts w:ascii="Times New Roman" w:hAnsi="Times New Roman"/>
          <w:sz w:val="28"/>
          <w:szCs w:val="28"/>
        </w:rPr>
        <w:t>лиц замещающих муниципальные должности, муниципальных служащих, иных работников о</w:t>
      </w:r>
      <w:r w:rsidRPr="00B430F9">
        <w:rPr>
          <w:rFonts w:ascii="Times New Roman" w:hAnsi="Times New Roman"/>
          <w:sz w:val="28"/>
          <w:szCs w:val="28"/>
        </w:rPr>
        <w:t>р</w:t>
      </w:r>
      <w:r w:rsidRPr="00B430F9">
        <w:rPr>
          <w:rFonts w:ascii="Times New Roman" w:hAnsi="Times New Roman"/>
          <w:sz w:val="28"/>
          <w:szCs w:val="28"/>
        </w:rPr>
        <w:t xml:space="preserve">ганов местного самоуправления с 1 </w:t>
      </w:r>
      <w:r w:rsidR="00B43788" w:rsidRPr="00B430F9">
        <w:rPr>
          <w:rFonts w:ascii="Times New Roman" w:hAnsi="Times New Roman"/>
          <w:sz w:val="28"/>
          <w:szCs w:val="28"/>
        </w:rPr>
        <w:t>января</w:t>
      </w:r>
      <w:r w:rsidRPr="00B430F9">
        <w:rPr>
          <w:rFonts w:ascii="Times New Roman" w:hAnsi="Times New Roman"/>
          <w:sz w:val="28"/>
          <w:szCs w:val="28"/>
        </w:rPr>
        <w:t xml:space="preserve"> 202</w:t>
      </w:r>
      <w:r w:rsidR="00B43788" w:rsidRPr="00B430F9">
        <w:rPr>
          <w:rFonts w:ascii="Times New Roman" w:hAnsi="Times New Roman"/>
          <w:sz w:val="28"/>
          <w:szCs w:val="28"/>
        </w:rPr>
        <w:t>4</w:t>
      </w:r>
      <w:r w:rsidRPr="00B430F9">
        <w:rPr>
          <w:rFonts w:ascii="Times New Roman" w:hAnsi="Times New Roman"/>
          <w:sz w:val="28"/>
          <w:szCs w:val="28"/>
        </w:rPr>
        <w:t xml:space="preserve"> года;</w:t>
      </w:r>
    </w:p>
    <w:p w:rsidR="00AF2B5C" w:rsidRPr="00B430F9" w:rsidRDefault="00AF2B5C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-индексация расходов на оплату коммунальных услуг  и прочих расх</w:t>
      </w:r>
      <w:r w:rsidRPr="00B430F9">
        <w:rPr>
          <w:rFonts w:ascii="Times New Roman" w:hAnsi="Times New Roman"/>
          <w:sz w:val="28"/>
          <w:szCs w:val="28"/>
        </w:rPr>
        <w:t>о</w:t>
      </w:r>
      <w:r w:rsidRPr="00B430F9">
        <w:rPr>
          <w:rFonts w:ascii="Times New Roman" w:hAnsi="Times New Roman"/>
          <w:sz w:val="28"/>
          <w:szCs w:val="28"/>
        </w:rPr>
        <w:t xml:space="preserve">дов на </w:t>
      </w:r>
      <w:r w:rsidR="00B43788" w:rsidRPr="00B430F9">
        <w:rPr>
          <w:rFonts w:ascii="Times New Roman" w:hAnsi="Times New Roman"/>
          <w:sz w:val="28"/>
          <w:szCs w:val="28"/>
        </w:rPr>
        <w:t>7,4</w:t>
      </w:r>
      <w:r w:rsidRPr="00B430F9">
        <w:rPr>
          <w:rFonts w:ascii="Times New Roman" w:hAnsi="Times New Roman"/>
          <w:sz w:val="28"/>
          <w:szCs w:val="28"/>
        </w:rPr>
        <w:t xml:space="preserve"> процентов в 202</w:t>
      </w:r>
      <w:r w:rsidR="00B43788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году;</w:t>
      </w:r>
    </w:p>
    <w:p w:rsidR="00AF2B5C" w:rsidRPr="00B430F9" w:rsidRDefault="00AF2B5C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>- сохранения объемов прочих текущих расходов на уровне 202</w:t>
      </w:r>
      <w:r w:rsidR="00B43788" w:rsidRPr="00B430F9">
        <w:rPr>
          <w:rFonts w:ascii="Times New Roman" w:hAnsi="Times New Roman"/>
          <w:sz w:val="28"/>
          <w:szCs w:val="28"/>
        </w:rPr>
        <w:t>4</w:t>
      </w:r>
      <w:r w:rsidRPr="00B430F9">
        <w:rPr>
          <w:rFonts w:ascii="Times New Roman" w:hAnsi="Times New Roman"/>
          <w:sz w:val="28"/>
          <w:szCs w:val="28"/>
        </w:rPr>
        <w:t>года;</w:t>
      </w:r>
    </w:p>
    <w:p w:rsidR="00355ED1" w:rsidRPr="00B430F9" w:rsidRDefault="004006AD" w:rsidP="002C7EDF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430F9">
        <w:rPr>
          <w:rFonts w:ascii="Times New Roman" w:hAnsi="Times New Roman"/>
          <w:color w:val="000000"/>
          <w:sz w:val="28"/>
          <w:szCs w:val="28"/>
        </w:rPr>
        <w:t>3)</w:t>
      </w:r>
      <w:r w:rsidR="00355ED1" w:rsidRPr="00B430F9">
        <w:rPr>
          <w:rFonts w:ascii="Times New Roman" w:hAnsi="Times New Roman"/>
          <w:color w:val="000000"/>
          <w:sz w:val="28"/>
          <w:szCs w:val="28"/>
        </w:rPr>
        <w:t>сохранения программного принципа формирования расходов.</w:t>
      </w:r>
    </w:p>
    <w:p w:rsidR="00AF2B5C" w:rsidRPr="00B430F9" w:rsidRDefault="00AF2B5C" w:rsidP="002C7EDF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ED1" w:rsidRPr="00B430F9" w:rsidRDefault="00F6045F" w:rsidP="002C7E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color w:val="000000"/>
          <w:sz w:val="28"/>
          <w:szCs w:val="28"/>
        </w:rPr>
        <w:t xml:space="preserve">Администрацией п. </w:t>
      </w:r>
      <w:r w:rsidRPr="00B430F9">
        <w:rPr>
          <w:rFonts w:ascii="Times New Roman" w:hAnsi="Times New Roman"/>
          <w:sz w:val="28"/>
          <w:szCs w:val="28"/>
        </w:rPr>
        <w:t>Оскоба</w:t>
      </w:r>
      <w:r w:rsidRPr="00B430F9">
        <w:rPr>
          <w:rFonts w:ascii="Times New Roman" w:hAnsi="Times New Roman"/>
          <w:color w:val="000000"/>
          <w:sz w:val="28"/>
          <w:szCs w:val="28"/>
        </w:rPr>
        <w:t xml:space="preserve"> утверждена 1 муниципальная программа. </w:t>
      </w:r>
    </w:p>
    <w:p w:rsidR="00F6045F" w:rsidRPr="00B430F9" w:rsidRDefault="00DD67C1" w:rsidP="002C7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Мероприятия муниципальной программы</w:t>
      </w:r>
      <w:r w:rsidR="00F6045F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приведены в 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6045F" w:rsidRPr="00B430F9">
        <w:rPr>
          <w:rFonts w:ascii="Times New Roman" w:eastAsia="Times New Roman" w:hAnsi="Times New Roman"/>
          <w:sz w:val="28"/>
          <w:szCs w:val="28"/>
          <w:lang w:eastAsia="ru-RU"/>
        </w:rPr>
        <w:t>аблице 1.</w:t>
      </w:r>
    </w:p>
    <w:p w:rsidR="0045791B" w:rsidRPr="00B430F9" w:rsidRDefault="0045791B" w:rsidP="002C7E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6585" w:rsidRPr="00B430F9" w:rsidRDefault="00166284" w:rsidP="00B430F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430F9">
        <w:rPr>
          <w:rFonts w:ascii="Times New Roman" w:hAnsi="Times New Roman"/>
          <w:color w:val="000000"/>
          <w:sz w:val="28"/>
          <w:szCs w:val="28"/>
        </w:rPr>
        <w:t>Таблица 1</w:t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440"/>
        <w:gridCol w:w="6700"/>
        <w:gridCol w:w="960"/>
        <w:gridCol w:w="960"/>
        <w:gridCol w:w="960"/>
      </w:tblGrid>
      <w:tr w:rsidR="00B43788" w:rsidRPr="00B430F9" w:rsidTr="009D557E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788" w:rsidRPr="00B430F9" w:rsidRDefault="00B43788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788" w:rsidRPr="00B430F9" w:rsidRDefault="00B43788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788" w:rsidRPr="00B430F9" w:rsidRDefault="00B43788" w:rsidP="00B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788" w:rsidRPr="00B430F9" w:rsidRDefault="00B43788" w:rsidP="00B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788" w:rsidRPr="00B430F9" w:rsidRDefault="00B43788" w:rsidP="00B43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</w:tr>
      <w:tr w:rsidR="008A2345" w:rsidRPr="00B430F9" w:rsidTr="00355ED1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45" w:rsidRPr="00B430F9" w:rsidRDefault="008A234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345" w:rsidRPr="00B430F9" w:rsidRDefault="008A234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«Устойчивое развитие  муниц</w:t>
            </w: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образования поселка Оскоба»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2D4D17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2D4D17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2D4D17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611,9</w:t>
            </w:r>
          </w:p>
        </w:tc>
      </w:tr>
      <w:tr w:rsidR="008A2345" w:rsidRPr="00B430F9" w:rsidTr="00355ED1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45" w:rsidRPr="00B430F9" w:rsidRDefault="008A234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345" w:rsidRPr="00B430F9" w:rsidRDefault="001005EB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«Предупреждение, ликвидация последствий ЧС и обеспечение мер пожарной безопасности на территории поселка </w:t>
            </w:r>
            <w:r w:rsidR="008A2345"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Оскоба</w:t>
            </w: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2D4D17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483D49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483D49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182,2</w:t>
            </w:r>
          </w:p>
        </w:tc>
      </w:tr>
      <w:tr w:rsidR="008A2345" w:rsidRPr="00B430F9" w:rsidTr="00355ED1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45" w:rsidRPr="00B430F9" w:rsidRDefault="008A234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345" w:rsidRPr="00B430F9" w:rsidRDefault="001005EB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«Дорожная деятельность в </w:t>
            </w:r>
            <w:proofErr w:type="gramStart"/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местного значения поселка Оскоба и обеспечение безопасн</w:t>
            </w: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дорожного движения»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4F16E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4F16E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4F16E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58,8</w:t>
            </w:r>
          </w:p>
        </w:tc>
      </w:tr>
      <w:tr w:rsidR="008A2345" w:rsidRPr="00B430F9" w:rsidTr="00355ED1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45" w:rsidRPr="00B430F9" w:rsidRDefault="008A234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345" w:rsidRPr="00B430F9" w:rsidRDefault="001005EB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«Организация благоустройства территории, создание среды комфортной для проживания жителей поселка Оскоба»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4F16E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4F16E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4F16E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274,5</w:t>
            </w:r>
          </w:p>
        </w:tc>
      </w:tr>
      <w:tr w:rsidR="008A2345" w:rsidRPr="00B430F9" w:rsidTr="00AB2573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45" w:rsidRPr="00B430F9" w:rsidRDefault="008A234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345" w:rsidRPr="00B430F9" w:rsidRDefault="001005EB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«Владение, пользование и распоряжение им</w:t>
            </w: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ществом, находящимся в муниципальной собственности п</w:t>
            </w: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селка Оскоба»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4F16E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4F16E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345" w:rsidRPr="00B430F9" w:rsidRDefault="004F16E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</w:tr>
      <w:tr w:rsidR="008A2345" w:rsidRPr="00B430F9" w:rsidTr="00776080">
        <w:trPr>
          <w:trHeight w:val="6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45" w:rsidRPr="00B430F9" w:rsidRDefault="008A234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345" w:rsidRPr="00B430F9" w:rsidRDefault="001005EB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</w:t>
            </w: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30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 терроризма на территории поселка Оскоба»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45" w:rsidRPr="00B430F9" w:rsidRDefault="008A234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45" w:rsidRPr="00B430F9" w:rsidRDefault="008A234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45" w:rsidRPr="00B430F9" w:rsidRDefault="008A2345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209DB" w:rsidRPr="00B430F9" w:rsidTr="005209DB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DB" w:rsidRPr="00B430F9" w:rsidRDefault="00B430F9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DB" w:rsidRPr="00B430F9" w:rsidRDefault="001005EB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0F9">
              <w:rPr>
                <w:rFonts w:ascii="Times New Roman" w:hAnsi="Times New Roman"/>
                <w:sz w:val="24"/>
                <w:szCs w:val="24"/>
              </w:rPr>
              <w:t>Подпрограмма « Профилактика правонарушений на террит</w:t>
            </w:r>
            <w:r w:rsidRPr="00B430F9">
              <w:rPr>
                <w:rFonts w:ascii="Times New Roman" w:hAnsi="Times New Roman"/>
                <w:sz w:val="24"/>
                <w:szCs w:val="24"/>
              </w:rPr>
              <w:t>о</w:t>
            </w:r>
            <w:r w:rsidRPr="00B430F9">
              <w:rPr>
                <w:rFonts w:ascii="Times New Roman" w:hAnsi="Times New Roman"/>
                <w:sz w:val="24"/>
                <w:szCs w:val="24"/>
              </w:rPr>
              <w:t>рии поселка Оскоба»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DB" w:rsidRPr="00B430F9" w:rsidRDefault="005209DB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DB" w:rsidRPr="00B430F9" w:rsidRDefault="005209DB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DB" w:rsidRPr="00B430F9" w:rsidRDefault="005209DB" w:rsidP="002C7E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5E3870" w:rsidRPr="00B430F9" w:rsidRDefault="005E3870" w:rsidP="002C7E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3870" w:rsidRPr="00B430F9" w:rsidRDefault="005E3870" w:rsidP="002C7EDF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30F9">
        <w:rPr>
          <w:rFonts w:ascii="Times New Roman" w:hAnsi="Times New Roman"/>
          <w:b/>
          <w:color w:val="000000"/>
          <w:sz w:val="28"/>
          <w:szCs w:val="28"/>
        </w:rPr>
        <w:t xml:space="preserve">Основные направления налоговой политики поселка Оскоба на </w:t>
      </w:r>
      <w:r w:rsidR="00400CCB" w:rsidRPr="00B430F9">
        <w:rPr>
          <w:rFonts w:ascii="Times New Roman" w:hAnsi="Times New Roman"/>
          <w:b/>
          <w:sz w:val="28"/>
          <w:szCs w:val="28"/>
        </w:rPr>
        <w:t>202</w:t>
      </w:r>
      <w:r w:rsidR="00886C26" w:rsidRPr="00B430F9">
        <w:rPr>
          <w:rFonts w:ascii="Times New Roman" w:hAnsi="Times New Roman"/>
          <w:b/>
          <w:sz w:val="28"/>
          <w:szCs w:val="28"/>
        </w:rPr>
        <w:t>5</w:t>
      </w:r>
      <w:r w:rsidR="00400CCB" w:rsidRPr="00B430F9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886C26" w:rsidRPr="00B430F9">
        <w:rPr>
          <w:rFonts w:ascii="Times New Roman" w:hAnsi="Times New Roman"/>
          <w:b/>
          <w:sz w:val="28"/>
          <w:szCs w:val="28"/>
        </w:rPr>
        <w:t>6</w:t>
      </w:r>
      <w:r w:rsidR="00400CCB" w:rsidRPr="00B430F9">
        <w:rPr>
          <w:rFonts w:ascii="Times New Roman" w:hAnsi="Times New Roman"/>
          <w:b/>
          <w:sz w:val="28"/>
          <w:szCs w:val="28"/>
        </w:rPr>
        <w:t>- 202</w:t>
      </w:r>
      <w:r w:rsidR="00886C26" w:rsidRPr="00B430F9">
        <w:rPr>
          <w:rFonts w:ascii="Times New Roman" w:hAnsi="Times New Roman"/>
          <w:b/>
          <w:sz w:val="28"/>
          <w:szCs w:val="28"/>
        </w:rPr>
        <w:t>7</w:t>
      </w:r>
      <w:r w:rsidR="00864196" w:rsidRPr="00B430F9">
        <w:rPr>
          <w:rFonts w:ascii="Times New Roman" w:hAnsi="Times New Roman"/>
          <w:b/>
          <w:sz w:val="28"/>
          <w:szCs w:val="28"/>
        </w:rPr>
        <w:t xml:space="preserve"> </w:t>
      </w:r>
      <w:r w:rsidRPr="00B430F9">
        <w:rPr>
          <w:rFonts w:ascii="Times New Roman" w:hAnsi="Times New Roman"/>
          <w:b/>
          <w:color w:val="000000"/>
          <w:sz w:val="28"/>
          <w:szCs w:val="28"/>
        </w:rPr>
        <w:t>годов</w:t>
      </w:r>
    </w:p>
    <w:p w:rsidR="00355ED1" w:rsidRPr="00B430F9" w:rsidRDefault="00355ED1" w:rsidP="002C7EDF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Основные направления налоговой политики поселка Оскоба </w:t>
      </w:r>
      <w:r w:rsidRPr="00B430F9">
        <w:rPr>
          <w:rFonts w:ascii="Times New Roman" w:hAnsi="Times New Roman"/>
          <w:sz w:val="28"/>
          <w:szCs w:val="28"/>
        </w:rPr>
        <w:br/>
        <w:t>на 202</w:t>
      </w:r>
      <w:r w:rsidR="00886C26" w:rsidRPr="00B430F9">
        <w:rPr>
          <w:rFonts w:ascii="Times New Roman" w:hAnsi="Times New Roman"/>
          <w:sz w:val="28"/>
          <w:szCs w:val="28"/>
        </w:rPr>
        <w:t>5</w:t>
      </w:r>
      <w:r w:rsidRPr="00B430F9">
        <w:rPr>
          <w:rFonts w:ascii="Times New Roman" w:hAnsi="Times New Roman"/>
          <w:sz w:val="28"/>
          <w:szCs w:val="28"/>
        </w:rPr>
        <w:t xml:space="preserve"> – 202</w:t>
      </w:r>
      <w:r w:rsidR="00886C26" w:rsidRPr="00B430F9">
        <w:rPr>
          <w:rFonts w:ascii="Times New Roman" w:hAnsi="Times New Roman"/>
          <w:sz w:val="28"/>
          <w:szCs w:val="28"/>
        </w:rPr>
        <w:t>7</w:t>
      </w:r>
      <w:r w:rsidRPr="00B430F9">
        <w:rPr>
          <w:rFonts w:ascii="Times New Roman" w:hAnsi="Times New Roman"/>
          <w:sz w:val="28"/>
          <w:szCs w:val="28"/>
        </w:rPr>
        <w:t xml:space="preserve"> годы разработаны в соответствии со </w:t>
      </w:r>
      <w:hyperlink r:id="rId9" w:history="1">
        <w:r w:rsidRPr="00B430F9">
          <w:rPr>
            <w:rFonts w:ascii="Times New Roman" w:hAnsi="Times New Roman"/>
            <w:sz w:val="28"/>
            <w:szCs w:val="28"/>
          </w:rPr>
          <w:t>статьей 172</w:t>
        </w:r>
      </w:hyperlink>
      <w:r w:rsidRPr="00B430F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на основе федерального и регионального з</w:t>
      </w:r>
      <w:r w:rsidRPr="00B430F9">
        <w:rPr>
          <w:rFonts w:ascii="Times New Roman" w:hAnsi="Times New Roman"/>
          <w:sz w:val="28"/>
          <w:szCs w:val="28"/>
        </w:rPr>
        <w:t>а</w:t>
      </w:r>
      <w:r w:rsidRPr="00B430F9">
        <w:rPr>
          <w:rFonts w:ascii="Times New Roman" w:hAnsi="Times New Roman"/>
          <w:sz w:val="28"/>
          <w:szCs w:val="28"/>
        </w:rPr>
        <w:lastRenderedPageBreak/>
        <w:t xml:space="preserve">конодательства в рамках составления проекта бюджета поселка </w:t>
      </w:r>
      <w:r w:rsidRPr="00B430F9">
        <w:rPr>
          <w:rFonts w:ascii="Times New Roman" w:hAnsi="Times New Roman"/>
          <w:sz w:val="28"/>
          <w:szCs w:val="28"/>
        </w:rPr>
        <w:br/>
        <w:t xml:space="preserve">на очередной финансовый год и двухлетний плановый период. </w:t>
      </w:r>
    </w:p>
    <w:p w:rsidR="005E3870" w:rsidRPr="00B430F9" w:rsidRDefault="005E3870" w:rsidP="002C7EDF">
      <w:pPr>
        <w:spacing w:after="12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870" w:rsidRPr="00B430F9" w:rsidRDefault="005E3870" w:rsidP="002C7EDF">
      <w:pPr>
        <w:numPr>
          <w:ilvl w:val="0"/>
          <w:numId w:val="11"/>
        </w:numPr>
        <w:spacing w:after="1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>Итоги реализации налоговой политики в 20</w:t>
      </w:r>
      <w:r w:rsidR="00355ED1"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F16E5"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</w:t>
      </w:r>
      <w:r w:rsidR="00F21743"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F16E5"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годах</w:t>
      </w:r>
    </w:p>
    <w:p w:rsidR="00400CCB" w:rsidRPr="00B430F9" w:rsidRDefault="00F21743" w:rsidP="002C7EDF">
      <w:pPr>
        <w:spacing w:after="0" w:line="240" w:lineRule="auto"/>
        <w:ind w:firstLine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355ED1" w:rsidRPr="00B430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16E5" w:rsidRPr="00B430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F16E5" w:rsidRPr="00B430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26E0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226E0" w:rsidRPr="00B430F9">
        <w:rPr>
          <w:rFonts w:ascii="Times New Roman" w:eastAsia="Times New Roman" w:hAnsi="Times New Roman"/>
          <w:sz w:val="28"/>
          <w:szCs w:val="28"/>
          <w:lang w:eastAsia="ru-RU"/>
        </w:rPr>
        <w:t>годах</w:t>
      </w:r>
      <w:proofErr w:type="gramEnd"/>
      <w:r w:rsidR="004226E0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CCB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налоговая политика поселка </w:t>
      </w:r>
      <w:r w:rsidR="00670AA6" w:rsidRPr="00B430F9">
        <w:rPr>
          <w:rFonts w:ascii="Times New Roman" w:eastAsia="Times New Roman" w:hAnsi="Times New Roman"/>
          <w:sz w:val="28"/>
          <w:szCs w:val="28"/>
          <w:lang w:eastAsia="ru-RU"/>
        </w:rPr>
        <w:t>Оскоба</w:t>
      </w:r>
      <w:r w:rsidR="00400CCB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направлена на продолжение работы по повышению налогового потенциала поселка за счет увеличения облагаемой базы, улучшения администрирования платежей, увеличения собираемости налогов.</w:t>
      </w:r>
    </w:p>
    <w:p w:rsidR="00F21743" w:rsidRPr="00B430F9" w:rsidRDefault="00F21743" w:rsidP="002C7EDF">
      <w:pPr>
        <w:tabs>
          <w:tab w:val="left" w:pos="720"/>
        </w:tabs>
        <w:spacing w:after="0" w:line="240" w:lineRule="auto"/>
        <w:ind w:right="-6" w:firstLine="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при реализации налоговой политики района удел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лось анализу основных изменений федерального и краевого налогового зак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нодательства, а также положений, изложенных в ежегодных посланиях Пр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зидента Российской Федерации Федеральному Собранию Российской Фед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рации в части определения основных приоритетов налогового регулиров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F21743" w:rsidRPr="00B430F9" w:rsidRDefault="00F21743" w:rsidP="002C7E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30F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430F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B430F9">
        <w:rPr>
          <w:rFonts w:ascii="Times New Roman" w:hAnsi="Times New Roman"/>
          <w:sz w:val="28"/>
          <w:szCs w:val="28"/>
        </w:rPr>
        <w:t xml:space="preserve"> со статьей 174.3 Бюджетного кодекса Российской Ф</w:t>
      </w:r>
      <w:r w:rsidRPr="00B430F9">
        <w:rPr>
          <w:rFonts w:ascii="Times New Roman" w:hAnsi="Times New Roman"/>
          <w:sz w:val="28"/>
          <w:szCs w:val="28"/>
        </w:rPr>
        <w:t>е</w:t>
      </w:r>
      <w:r w:rsidRPr="00B430F9">
        <w:rPr>
          <w:rFonts w:ascii="Times New Roman" w:hAnsi="Times New Roman"/>
          <w:sz w:val="28"/>
          <w:szCs w:val="28"/>
        </w:rPr>
        <w:t>дераци</w:t>
      </w:r>
      <w:r w:rsidR="00656E90" w:rsidRPr="00B430F9">
        <w:rPr>
          <w:rFonts w:ascii="Times New Roman" w:hAnsi="Times New Roman"/>
          <w:sz w:val="28"/>
          <w:szCs w:val="28"/>
        </w:rPr>
        <w:t xml:space="preserve">и Администрацией поселка Оскоба </w:t>
      </w:r>
      <w:r w:rsidRPr="00B430F9">
        <w:rPr>
          <w:rFonts w:ascii="Times New Roman" w:hAnsi="Times New Roman"/>
          <w:sz w:val="28"/>
          <w:szCs w:val="28"/>
        </w:rPr>
        <w:t>утвержден порядок формирования</w:t>
      </w:r>
      <w:r w:rsidR="00656E90" w:rsidRPr="00B430F9">
        <w:rPr>
          <w:rFonts w:ascii="Times New Roman" w:hAnsi="Times New Roman"/>
          <w:b/>
          <w:sz w:val="28"/>
          <w:szCs w:val="28"/>
        </w:rPr>
        <w:t xml:space="preserve">  </w:t>
      </w:r>
      <w:r w:rsidRPr="00B430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перечня налоговых расходов и оценки налоговых расходов </w:t>
      </w:r>
      <w:r w:rsidRPr="00B430F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п. </w:t>
      </w:r>
      <w:r w:rsidRPr="00B430F9">
        <w:rPr>
          <w:rFonts w:ascii="Times New Roman" w:hAnsi="Times New Roman"/>
          <w:sz w:val="28"/>
          <w:szCs w:val="28"/>
        </w:rPr>
        <w:t>Оскоба</w:t>
      </w:r>
      <w:r w:rsidRPr="00B430F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пост</w:t>
      </w:r>
      <w:r w:rsidRPr="00B430F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Pr="00B430F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новлением №13 от 14.05.2020г.</w:t>
      </w:r>
    </w:p>
    <w:p w:rsidR="00F21743" w:rsidRPr="00B430F9" w:rsidRDefault="00F21743" w:rsidP="002C7E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870" w:rsidRPr="00B430F9" w:rsidRDefault="005E3870" w:rsidP="002C7EDF">
      <w:pPr>
        <w:spacing w:after="120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>2.Основные задачи налоговой политики</w:t>
      </w:r>
    </w:p>
    <w:p w:rsidR="005E3870" w:rsidRPr="00B430F9" w:rsidRDefault="005E3870" w:rsidP="002C7E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Основными задачами налоговой политики являются:</w:t>
      </w:r>
    </w:p>
    <w:p w:rsidR="005E3870" w:rsidRPr="00B430F9" w:rsidRDefault="005E3870" w:rsidP="002C7ED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ab/>
        <w:t>- обеспечение неизменности налоговой политики сельского поселения;</w:t>
      </w:r>
    </w:p>
    <w:p w:rsidR="005E3870" w:rsidRPr="00B430F9" w:rsidRDefault="005E3870" w:rsidP="002C7ED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ab/>
        <w:t>- расширение налогооблагаемой базы на основе роста предпринимател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ской деятельности,  денежных доходов населения;</w:t>
      </w:r>
    </w:p>
    <w:p w:rsidR="005E3870" w:rsidRPr="00B430F9" w:rsidRDefault="005E3870" w:rsidP="002C7ED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ab/>
        <w:t>- усиление мер по укреплению налоговой дисциплины налогоплател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щиков.</w:t>
      </w:r>
    </w:p>
    <w:p w:rsidR="005E3870" w:rsidRPr="00B430F9" w:rsidRDefault="005E3870" w:rsidP="002C7EDF">
      <w:pPr>
        <w:spacing w:after="120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3870" w:rsidRPr="00B430F9" w:rsidRDefault="005E3870" w:rsidP="002C7EDF">
      <w:pPr>
        <w:spacing w:after="120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3.Основные направления налоговой политики на </w:t>
      </w:r>
      <w:r w:rsidR="00400CCB" w:rsidRPr="00B430F9">
        <w:rPr>
          <w:rFonts w:ascii="Times New Roman" w:hAnsi="Times New Roman"/>
          <w:b/>
          <w:sz w:val="28"/>
          <w:szCs w:val="28"/>
        </w:rPr>
        <w:t>202</w:t>
      </w:r>
      <w:r w:rsidR="00E3535C" w:rsidRPr="00B430F9">
        <w:rPr>
          <w:rFonts w:ascii="Times New Roman" w:hAnsi="Times New Roman"/>
          <w:b/>
          <w:sz w:val="28"/>
          <w:szCs w:val="28"/>
        </w:rPr>
        <w:t>5</w:t>
      </w:r>
      <w:r w:rsidR="00400CCB" w:rsidRPr="00B430F9">
        <w:rPr>
          <w:rFonts w:ascii="Times New Roman" w:hAnsi="Times New Roman"/>
          <w:b/>
          <w:sz w:val="28"/>
          <w:szCs w:val="28"/>
        </w:rPr>
        <w:t xml:space="preserve"> год и план</w:t>
      </w:r>
      <w:r w:rsidR="00400CCB" w:rsidRPr="00B430F9">
        <w:rPr>
          <w:rFonts w:ascii="Times New Roman" w:hAnsi="Times New Roman"/>
          <w:b/>
          <w:sz w:val="28"/>
          <w:szCs w:val="28"/>
        </w:rPr>
        <w:t>о</w:t>
      </w:r>
      <w:r w:rsidR="00400CCB" w:rsidRPr="00B430F9">
        <w:rPr>
          <w:rFonts w:ascii="Times New Roman" w:hAnsi="Times New Roman"/>
          <w:b/>
          <w:sz w:val="28"/>
          <w:szCs w:val="28"/>
        </w:rPr>
        <w:t>вый период 202</w:t>
      </w:r>
      <w:r w:rsidR="00E3535C" w:rsidRPr="00B430F9">
        <w:rPr>
          <w:rFonts w:ascii="Times New Roman" w:hAnsi="Times New Roman"/>
          <w:b/>
          <w:sz w:val="28"/>
          <w:szCs w:val="28"/>
        </w:rPr>
        <w:t>6</w:t>
      </w:r>
      <w:r w:rsidR="00400CCB" w:rsidRPr="00B430F9">
        <w:rPr>
          <w:rFonts w:ascii="Times New Roman" w:hAnsi="Times New Roman"/>
          <w:b/>
          <w:sz w:val="28"/>
          <w:szCs w:val="28"/>
        </w:rPr>
        <w:t>- 202</w:t>
      </w:r>
      <w:r w:rsidR="00E3535C" w:rsidRPr="00B430F9">
        <w:rPr>
          <w:rFonts w:ascii="Times New Roman" w:hAnsi="Times New Roman"/>
          <w:b/>
          <w:sz w:val="28"/>
          <w:szCs w:val="28"/>
        </w:rPr>
        <w:t>7</w:t>
      </w:r>
      <w:r w:rsidR="00400CCB"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>годов</w:t>
      </w:r>
    </w:p>
    <w:p w:rsidR="005E3870" w:rsidRPr="00B430F9" w:rsidRDefault="005E3870" w:rsidP="002C7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Налоговая политика поселка Оскоба определена с учетом основных направлений налоговой политики Российской Федерации, Красноярского края и Эвенкийского муниципального района на </w:t>
      </w:r>
      <w:r w:rsidR="00400CCB" w:rsidRPr="00B430F9">
        <w:rPr>
          <w:rFonts w:ascii="Times New Roman" w:hAnsi="Times New Roman"/>
          <w:sz w:val="28"/>
          <w:szCs w:val="28"/>
        </w:rPr>
        <w:t>202</w:t>
      </w:r>
      <w:r w:rsidR="00E3535C" w:rsidRPr="00B430F9">
        <w:rPr>
          <w:rFonts w:ascii="Times New Roman" w:hAnsi="Times New Roman"/>
          <w:sz w:val="28"/>
          <w:szCs w:val="28"/>
        </w:rPr>
        <w:t>5</w:t>
      </w:r>
      <w:r w:rsidR="00400CCB" w:rsidRPr="00B430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3535C" w:rsidRPr="00B430F9">
        <w:rPr>
          <w:rFonts w:ascii="Times New Roman" w:hAnsi="Times New Roman"/>
          <w:sz w:val="28"/>
          <w:szCs w:val="28"/>
        </w:rPr>
        <w:t>6</w:t>
      </w:r>
      <w:r w:rsidR="00400CCB" w:rsidRPr="00B430F9">
        <w:rPr>
          <w:rFonts w:ascii="Times New Roman" w:hAnsi="Times New Roman"/>
          <w:sz w:val="28"/>
          <w:szCs w:val="28"/>
        </w:rPr>
        <w:t>- 202</w:t>
      </w:r>
      <w:r w:rsidR="00E3535C" w:rsidRPr="00B430F9">
        <w:rPr>
          <w:rFonts w:ascii="Times New Roman" w:hAnsi="Times New Roman"/>
          <w:sz w:val="28"/>
          <w:szCs w:val="28"/>
        </w:rPr>
        <w:t>7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и ориентирована на мобилизацию собственных доходов. </w:t>
      </w:r>
    </w:p>
    <w:p w:rsidR="00781F1E" w:rsidRPr="00B430F9" w:rsidRDefault="00781F1E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устойчивого роста налоговых поступлений нео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ходимо определить пути расширения налоговой базы основных видов нал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гов.</w:t>
      </w:r>
    </w:p>
    <w:p w:rsidR="005E3870" w:rsidRPr="00B430F9" w:rsidRDefault="005E3870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Рост бюджетных поступлений планируется достичь за счет:</w:t>
      </w:r>
    </w:p>
    <w:p w:rsidR="005E3870" w:rsidRPr="00B430F9" w:rsidRDefault="005E3870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7CE9" w:rsidRPr="00B430F9">
        <w:rPr>
          <w:rFonts w:ascii="Times New Roman" w:eastAsia="Times New Roman" w:hAnsi="Times New Roman"/>
          <w:sz w:val="28"/>
          <w:szCs w:val="28"/>
          <w:lang w:eastAsia="ru-RU"/>
        </w:rPr>
        <w:t>сокращение задолженности по налоговым и неналого</w:t>
      </w:r>
      <w:r w:rsidR="00B34417" w:rsidRPr="00B430F9">
        <w:rPr>
          <w:rFonts w:ascii="Times New Roman" w:eastAsia="Times New Roman" w:hAnsi="Times New Roman"/>
          <w:sz w:val="28"/>
          <w:szCs w:val="28"/>
          <w:lang w:eastAsia="ru-RU"/>
        </w:rPr>
        <w:t>вым платежам в бюджет поселения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93B0D" w:rsidRPr="00B430F9" w:rsidRDefault="00F93B0D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-проведения оценки социальной и бюджетной эффективности устано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ленных на местном уровне налоговых льгот и отмены неэффективных нал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говых льгот;</w:t>
      </w:r>
    </w:p>
    <w:p w:rsidR="005E3870" w:rsidRPr="00B430F9" w:rsidRDefault="005E3870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совершенствования управления муниципальной собственностью п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тем:</w:t>
      </w:r>
    </w:p>
    <w:p w:rsidR="005E3870" w:rsidRPr="00B430F9" w:rsidRDefault="005E3870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а) повышения эффективности управления муниципальным имуществом и земельными участками;</w:t>
      </w:r>
    </w:p>
    <w:p w:rsidR="005E3870" w:rsidRPr="00B430F9" w:rsidRDefault="005E3870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б) обеспечения сохранности муниципального имущества;</w:t>
      </w:r>
    </w:p>
    <w:p w:rsidR="00E04D9B" w:rsidRPr="00B430F9" w:rsidRDefault="005E3870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4D9B" w:rsidRPr="00B430F9">
        <w:rPr>
          <w:rFonts w:ascii="Times New Roman" w:eastAsia="Times New Roman" w:hAnsi="Times New Roman"/>
          <w:sz w:val="28"/>
          <w:szCs w:val="28"/>
          <w:lang w:eastAsia="ru-RU"/>
        </w:rPr>
        <w:t>) повышение доходного потенциала неналоговых платежей местного бюджета, в том числе за счет пересмотра ставок арендной платы за муниц</w:t>
      </w:r>
      <w:r w:rsidR="00E04D9B" w:rsidRPr="00B430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04D9B" w:rsidRPr="00B430F9">
        <w:rPr>
          <w:rFonts w:ascii="Times New Roman" w:eastAsia="Times New Roman" w:hAnsi="Times New Roman"/>
          <w:sz w:val="28"/>
          <w:szCs w:val="28"/>
          <w:lang w:eastAsia="ru-RU"/>
        </w:rPr>
        <w:t>пальное имущество, инвентаризации имущества с целью выявления имущ</w:t>
      </w:r>
      <w:r w:rsidR="00E04D9B" w:rsidRPr="00B430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04D9B" w:rsidRPr="00B430F9">
        <w:rPr>
          <w:rFonts w:ascii="Times New Roman" w:eastAsia="Times New Roman" w:hAnsi="Times New Roman"/>
          <w:sz w:val="28"/>
          <w:szCs w:val="28"/>
          <w:lang w:eastAsia="ru-RU"/>
        </w:rPr>
        <w:t>ства возможного к сдаче и повышения эффективности работы по сокращ</w:t>
      </w:r>
      <w:r w:rsidR="00E04D9B" w:rsidRPr="00B430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04D9B" w:rsidRPr="00B430F9">
        <w:rPr>
          <w:rFonts w:ascii="Times New Roman" w:eastAsia="Times New Roman" w:hAnsi="Times New Roman"/>
          <w:sz w:val="28"/>
          <w:szCs w:val="28"/>
          <w:lang w:eastAsia="ru-RU"/>
        </w:rPr>
        <w:t>нию дебиторской задолженности по неналоговым платежам.</w:t>
      </w:r>
    </w:p>
    <w:p w:rsidR="00E04D9B" w:rsidRPr="00B430F9" w:rsidRDefault="00E04D9B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Необходимо продолжить работу:</w:t>
      </w:r>
    </w:p>
    <w:p w:rsidR="00E04D9B" w:rsidRPr="00B430F9" w:rsidRDefault="00E04D9B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- по инвентаризации объектов недвижимого имущества и по выявл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нию лиц, уклоняющихся от государственной регистрации права собственн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сти с целью постановки объекта на налоговый учет (для обеспечения полн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ты учета объектов налогообложения необходимо провести сверку данных с налоговым органом и подразделениями </w:t>
      </w:r>
      <w:proofErr w:type="spell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04D9B" w:rsidRPr="00B430F9" w:rsidRDefault="00E04D9B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- по проведению мероприятий, направленных на привлечение насел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ния к регистрации прав граждан на объекты недвижимости в упрощенном порядке и информированию граждан о данном порядке.</w:t>
      </w:r>
    </w:p>
    <w:p w:rsidR="005E3870" w:rsidRPr="00B430F9" w:rsidRDefault="005E3870" w:rsidP="002C7EDF">
      <w:pPr>
        <w:spacing w:after="12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870" w:rsidRPr="00B430F9" w:rsidRDefault="005E3870" w:rsidP="002C7EDF">
      <w:pPr>
        <w:numPr>
          <w:ilvl w:val="0"/>
          <w:numId w:val="13"/>
        </w:numPr>
        <w:spacing w:after="1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>Совершенствование  налогообложения.</w:t>
      </w:r>
    </w:p>
    <w:p w:rsidR="005E3870" w:rsidRPr="00B430F9" w:rsidRDefault="005E3870" w:rsidP="002C7EDF">
      <w:pPr>
        <w:spacing w:after="120"/>
        <w:ind w:left="142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870" w:rsidRPr="00B430F9" w:rsidRDefault="005E3870" w:rsidP="002C7EDF">
      <w:pPr>
        <w:spacing w:after="120"/>
        <w:ind w:firstLine="127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>Налог на доходы физических лиц</w:t>
      </w:r>
    </w:p>
    <w:p w:rsidR="004F16E5" w:rsidRPr="00B430F9" w:rsidRDefault="004F16E5" w:rsidP="004F16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С 2025 г. установлена новая прогрессивная шкала ставок НДФЛ</w:t>
      </w:r>
    </w:p>
    <w:p w:rsidR="004F16E5" w:rsidRPr="00B430F9" w:rsidRDefault="004F16E5" w:rsidP="004F16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ставка НДФЛ 13% применяется к части суммы налоговых баз, не пре-</w:t>
      </w:r>
      <w:proofErr w:type="spell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вышающей</w:t>
      </w:r>
      <w:proofErr w:type="spell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2,4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руб.;</w:t>
      </w:r>
    </w:p>
    <w:p w:rsidR="004F16E5" w:rsidRPr="00B430F9" w:rsidRDefault="004F16E5" w:rsidP="004F16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ставка НДФЛ 15% - к части суммы налоговых баз, которая больше 2,4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но не превышает 5 млн руб.;</w:t>
      </w:r>
    </w:p>
    <w:p w:rsidR="004F16E5" w:rsidRPr="00B430F9" w:rsidRDefault="004F16E5" w:rsidP="004F16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ставка НДФЛ 18% - к части суммы налоговых баз, которая больше 5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но не превышает 20 млн руб.;</w:t>
      </w:r>
    </w:p>
    <w:p w:rsidR="004F16E5" w:rsidRPr="00B430F9" w:rsidRDefault="004F16E5" w:rsidP="004F16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ставка НДФЛ 20% - к части суммы налоговых баз, которая больше 20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но не превышает 50 млн руб.;</w:t>
      </w:r>
    </w:p>
    <w:p w:rsidR="004F16E5" w:rsidRPr="00B430F9" w:rsidRDefault="004F16E5" w:rsidP="004F16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ставка НДФЛ 22% - к части суммы налоговых баз, которая превышает 50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4F16E5" w:rsidRPr="00B430F9" w:rsidRDefault="004F16E5" w:rsidP="004F16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Эта прогрессивная шкала применяется к совокупности налоговых баз резидента, указанных в п. 2.1 ст. 210 НК РФ. В нее входит большинство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до-ходов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физлиц, в том числе зарплата и другие доходы, формирующие основ-</w:t>
      </w:r>
      <w:proofErr w:type="spell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ную</w:t>
      </w:r>
      <w:proofErr w:type="spell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налоговую базу.</w:t>
      </w:r>
    </w:p>
    <w:p w:rsidR="004F16E5" w:rsidRPr="00B430F9" w:rsidRDefault="004F16E5" w:rsidP="004F16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С 2025 г. изменены положения о стандартных вычетах на детей</w:t>
      </w:r>
      <w:r w:rsidR="00776080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дельный доход для предоставления этих вычетов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увеличен и составляет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450 тыс. руб. </w:t>
      </w:r>
    </w:p>
    <w:p w:rsidR="004F16E5" w:rsidRPr="00B430F9" w:rsidRDefault="004F16E5" w:rsidP="004F16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Увеличены размеры стандартных вычетов</w:t>
      </w:r>
      <w:r w:rsidR="00776080" w:rsidRPr="00B430F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16E5" w:rsidRPr="00B430F9" w:rsidRDefault="004F16E5" w:rsidP="004F16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на второго ребенка - до 2 800 руб. в месяц;</w:t>
      </w:r>
    </w:p>
    <w:p w:rsidR="004F16E5" w:rsidRPr="00B430F9" w:rsidRDefault="004F16E5" w:rsidP="004F16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третьего ребенка и каждого последующего - до 6 000 руб. в месяц;</w:t>
      </w:r>
    </w:p>
    <w:p w:rsidR="004F16E5" w:rsidRPr="00B430F9" w:rsidRDefault="004F16E5" w:rsidP="004F16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ребенка-инвалида, находящегося на обеспечении опекуна, </w:t>
      </w:r>
      <w:proofErr w:type="spellStart"/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попечи</w:t>
      </w:r>
      <w:proofErr w:type="spell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-теля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, приемного родителя, супруга (супруги) приемного родителя - до 12 000 руб.</w:t>
      </w:r>
    </w:p>
    <w:p w:rsidR="007D0F85" w:rsidRPr="00B430F9" w:rsidRDefault="007D0F85" w:rsidP="004F16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 на доходы физических лиц является самым массовым налогом с населения и играет важную роль в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доходах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бюджета.</w:t>
      </w:r>
    </w:p>
    <w:p w:rsidR="00E83217" w:rsidRPr="00B430F9" w:rsidRDefault="00E83217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задачей налоговой политики поселения в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 на доходы физических лиц является принятие мер, направленных на пов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шение дисциплины работодателей - налоговых агентов. Это связано с факт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ми удержания и несвоевременного перечисления в бюджеты сумм налога налоговыми агентами, что, по сути, является формой налогового кредита для недобросовестных налоговых агентов, применения «серых схем» выплаты заработной платы. В бюджет поселка Оскоба отчисляется 2% от уплаченной предприятиями и организациями, зарегистрированными на территории п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селка суммы Налога на доходы физических лиц. </w:t>
      </w:r>
    </w:p>
    <w:p w:rsidR="00E83217" w:rsidRPr="00B430F9" w:rsidRDefault="00E83217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Прогноз поступления налога на доходы физических лиц с доходов, и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точником которых является налоговый агент (подстатья 1 01 02010), на 202</w:t>
      </w:r>
      <w:r w:rsidR="00E3535C" w:rsidRPr="00B430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3535C" w:rsidRPr="00B430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определен исходя из оценки исполнения 202</w:t>
      </w:r>
      <w:r w:rsidR="00E3535C" w:rsidRPr="00B430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темпов пр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роста показателя Прогноза СЭР «фонд заработной платы работников списо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ного и не</w:t>
      </w:r>
      <w:r w:rsidR="00714B3C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списочного состава организаций, внешних совместителей по по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ному кругу организаций» (без учета части доходов физических лиц, прев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шающих 5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в год).</w:t>
      </w:r>
    </w:p>
    <w:p w:rsidR="005E3870" w:rsidRPr="00B430F9" w:rsidRDefault="00E83217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Недоимки по налогу на доходы физических лиц по состоянию на 01.10.202</w:t>
      </w:r>
      <w:r w:rsidR="00E3535C" w:rsidRPr="00B430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нет.</w:t>
      </w:r>
    </w:p>
    <w:p w:rsidR="005E3870" w:rsidRPr="00B430F9" w:rsidRDefault="005E3870" w:rsidP="002C7EDF">
      <w:pPr>
        <w:spacing w:after="12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870" w:rsidRPr="00B430F9" w:rsidRDefault="005E3870" w:rsidP="002C7EDF">
      <w:pPr>
        <w:spacing w:after="120"/>
        <w:ind w:firstLine="127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>Акцизы на нефтепродукты</w:t>
      </w:r>
    </w:p>
    <w:p w:rsidR="00E83217" w:rsidRPr="00B430F9" w:rsidRDefault="005E3870" w:rsidP="002C7EDF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суммы доходов бюджета п. Оскоба 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от акцизов на автом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бильный и прямогонный бензин, дизельное топливо, моторные масла для д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зельных и (или) карбюраторных (</w:t>
      </w:r>
      <w:proofErr w:type="spellStart"/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инжекторных</w:t>
      </w:r>
      <w:proofErr w:type="spellEnd"/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) двигателей, производимые на территории Российской Федерации, осуществлен в соответствии с де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ствующим налоговым и бюджетным законодательством и проектами фед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ральных законов «О федеральном бюджете на 202</w:t>
      </w:r>
      <w:r w:rsidR="007018C1" w:rsidRPr="00B430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018C1" w:rsidRPr="00B430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2E7" w:rsidRPr="00B43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018C1" w:rsidRPr="00B430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(определен порядок распределения доходов от акцизов</w:t>
      </w:r>
      <w:proofErr w:type="gramEnd"/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на нефтепродукты в бюджеты субъектов Российской Федерации), «О внесении изменений в Бюджетный кодекс Российской Федерации и отдельные закон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дательные акты Российской Федерации» (предусматривает поэтапную пер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дачу акцизов на нефтепродукты из федерального бюджета в консолидир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ванные бюджеты субъектов Российской Федерации) и исходя из сумм, учтенных в проекте закона края «О краевом бюджете на 202</w:t>
      </w:r>
      <w:r w:rsidR="007018C1" w:rsidRPr="00B430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018C1" w:rsidRPr="00B430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018C1" w:rsidRPr="00B430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83217"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годов».</w:t>
      </w:r>
      <w:proofErr w:type="gramEnd"/>
    </w:p>
    <w:p w:rsidR="00E83217" w:rsidRPr="00B430F9" w:rsidRDefault="00E83217" w:rsidP="002C7EDF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Расчет прогноза поступления в местный бюджет произведен исх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дя из данных сумм с учетом размеров дифференцированных нормативов 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числений в бюджеты муниципальных образований края, предусмотренных 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статьей 1</w:t>
      </w:r>
      <w:r w:rsidR="00776080" w:rsidRPr="00B430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закона края «О краевом бюджете на 202</w:t>
      </w:r>
      <w:r w:rsidR="007018C1" w:rsidRPr="00B430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018C1" w:rsidRPr="00B430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018C1" w:rsidRPr="00B430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годов».</w:t>
      </w:r>
    </w:p>
    <w:p w:rsidR="00E83217" w:rsidRPr="00B430F9" w:rsidRDefault="00E83217" w:rsidP="002C7EDF">
      <w:pPr>
        <w:spacing w:after="120"/>
        <w:ind w:firstLine="127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F85" w:rsidRPr="00B430F9" w:rsidRDefault="007D0F85" w:rsidP="002C7EDF">
      <w:pPr>
        <w:spacing w:after="120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Земельный налог</w:t>
      </w:r>
    </w:p>
    <w:p w:rsidR="007D0F85" w:rsidRPr="00B430F9" w:rsidRDefault="007D0F85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  <w:lang w:eastAsia="ru-RU"/>
        </w:rPr>
        <w:t xml:space="preserve">При расчете прогноза поступления </w:t>
      </w:r>
      <w:r w:rsidRPr="00B430F9">
        <w:rPr>
          <w:rFonts w:ascii="Times New Roman" w:hAnsi="Times New Roman"/>
          <w:iCs/>
          <w:sz w:val="28"/>
          <w:szCs w:val="28"/>
          <w:lang w:eastAsia="ru-RU"/>
        </w:rPr>
        <w:t>земельного налога</w:t>
      </w:r>
      <w:r w:rsidRPr="00B430F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B430F9">
        <w:rPr>
          <w:rFonts w:ascii="Times New Roman" w:hAnsi="Times New Roman"/>
          <w:sz w:val="28"/>
          <w:szCs w:val="28"/>
          <w:lang w:eastAsia="ru-RU"/>
        </w:rPr>
        <w:t>учтены:</w:t>
      </w:r>
    </w:p>
    <w:p w:rsidR="007D0F85" w:rsidRPr="00B430F9" w:rsidRDefault="00EE2A42" w:rsidP="002C7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  <w:lang w:eastAsia="ru-RU"/>
        </w:rPr>
        <w:t>-</w:t>
      </w:r>
      <w:r w:rsidR="007D0F85" w:rsidRPr="00B430F9">
        <w:rPr>
          <w:rFonts w:ascii="Times New Roman" w:hAnsi="Times New Roman"/>
          <w:sz w:val="28"/>
          <w:szCs w:val="28"/>
          <w:lang w:eastAsia="ru-RU"/>
        </w:rPr>
        <w:t>данные о фактическом поступлении налога за 202</w:t>
      </w:r>
      <w:r w:rsidR="007018C1" w:rsidRPr="00B430F9">
        <w:rPr>
          <w:rFonts w:ascii="Times New Roman" w:hAnsi="Times New Roman"/>
          <w:sz w:val="28"/>
          <w:szCs w:val="28"/>
          <w:lang w:eastAsia="ru-RU"/>
        </w:rPr>
        <w:t>3</w:t>
      </w:r>
      <w:r w:rsidR="007D0F85" w:rsidRPr="00B430F9">
        <w:rPr>
          <w:rFonts w:ascii="Times New Roman" w:hAnsi="Times New Roman"/>
          <w:sz w:val="28"/>
          <w:szCs w:val="28"/>
          <w:lang w:eastAsia="ru-RU"/>
        </w:rPr>
        <w:t xml:space="preserve"> год и оценка 202</w:t>
      </w:r>
      <w:r w:rsidR="007018C1" w:rsidRPr="00B430F9">
        <w:rPr>
          <w:rFonts w:ascii="Times New Roman" w:hAnsi="Times New Roman"/>
          <w:sz w:val="28"/>
          <w:szCs w:val="28"/>
          <w:lang w:eastAsia="ru-RU"/>
        </w:rPr>
        <w:t>4</w:t>
      </w:r>
      <w:r w:rsidR="007D0F85" w:rsidRPr="00B430F9">
        <w:rPr>
          <w:rFonts w:ascii="Times New Roman" w:hAnsi="Times New Roman"/>
          <w:sz w:val="28"/>
          <w:szCs w:val="28"/>
          <w:lang w:eastAsia="ru-RU"/>
        </w:rPr>
        <w:t xml:space="preserve"> года;</w:t>
      </w:r>
    </w:p>
    <w:p w:rsidR="007D0F85" w:rsidRPr="00B430F9" w:rsidRDefault="00EE2A42" w:rsidP="002C7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  <w:lang w:eastAsia="ru-RU"/>
        </w:rPr>
        <w:t>-</w:t>
      </w:r>
      <w:r w:rsidR="007D0F85" w:rsidRPr="00B430F9">
        <w:rPr>
          <w:rFonts w:ascii="Times New Roman" w:hAnsi="Times New Roman"/>
          <w:sz w:val="28"/>
          <w:szCs w:val="28"/>
          <w:lang w:eastAsia="ru-RU"/>
        </w:rPr>
        <w:t>данные налоговой статистики по форме № 5-МН «Отчет о налоговой базе и структуре начислений по местным налогам за 202</w:t>
      </w:r>
      <w:r w:rsidR="007018C1" w:rsidRPr="00B430F9">
        <w:rPr>
          <w:rFonts w:ascii="Times New Roman" w:hAnsi="Times New Roman"/>
          <w:sz w:val="28"/>
          <w:szCs w:val="28"/>
          <w:lang w:eastAsia="ru-RU"/>
        </w:rPr>
        <w:t>3</w:t>
      </w:r>
      <w:r w:rsidR="007D0F85" w:rsidRPr="00B430F9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7D0F85" w:rsidRPr="00B430F9" w:rsidRDefault="007D0F85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  <w:lang w:eastAsia="ru-RU"/>
        </w:rPr>
        <w:t xml:space="preserve">Расчет прогноза поступления налога от </w:t>
      </w:r>
      <w:r w:rsidRPr="00B430F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юридических лиц </w:t>
      </w:r>
      <w:r w:rsidRPr="00B430F9">
        <w:rPr>
          <w:rFonts w:ascii="Times New Roman" w:hAnsi="Times New Roman"/>
          <w:sz w:val="28"/>
          <w:szCs w:val="28"/>
          <w:lang w:eastAsia="ru-RU"/>
        </w:rPr>
        <w:t>произведен с учетом информации о фактически поступивших суммах налога за отчетные периоды 202</w:t>
      </w:r>
      <w:r w:rsidR="007018C1" w:rsidRPr="00B430F9">
        <w:rPr>
          <w:rFonts w:ascii="Times New Roman" w:hAnsi="Times New Roman"/>
          <w:sz w:val="28"/>
          <w:szCs w:val="28"/>
          <w:lang w:eastAsia="ru-RU"/>
        </w:rPr>
        <w:t>4</w:t>
      </w:r>
      <w:r w:rsidRPr="00B430F9">
        <w:rPr>
          <w:rFonts w:ascii="Times New Roman" w:hAnsi="Times New Roman"/>
          <w:sz w:val="28"/>
          <w:szCs w:val="28"/>
          <w:lang w:eastAsia="ru-RU"/>
        </w:rPr>
        <w:t xml:space="preserve"> года (авансовые платежи), а также по итогам налогового пер</w:t>
      </w:r>
      <w:r w:rsidRPr="00B430F9">
        <w:rPr>
          <w:rFonts w:ascii="Times New Roman" w:hAnsi="Times New Roman"/>
          <w:sz w:val="28"/>
          <w:szCs w:val="28"/>
          <w:lang w:eastAsia="ru-RU"/>
        </w:rPr>
        <w:t>и</w:t>
      </w:r>
      <w:r w:rsidRPr="00B430F9">
        <w:rPr>
          <w:rFonts w:ascii="Times New Roman" w:hAnsi="Times New Roman"/>
          <w:sz w:val="28"/>
          <w:szCs w:val="28"/>
          <w:lang w:eastAsia="ru-RU"/>
        </w:rPr>
        <w:t>ода – 202</w:t>
      </w:r>
      <w:r w:rsidR="007018C1" w:rsidRPr="00B430F9">
        <w:rPr>
          <w:rFonts w:ascii="Times New Roman" w:hAnsi="Times New Roman"/>
          <w:sz w:val="28"/>
          <w:szCs w:val="28"/>
          <w:lang w:eastAsia="ru-RU"/>
        </w:rPr>
        <w:t>3</w:t>
      </w:r>
      <w:r w:rsidRPr="00B430F9"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7D0F85" w:rsidRPr="00B430F9" w:rsidRDefault="007D0F85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  <w:lang w:eastAsia="ru-RU"/>
        </w:rPr>
        <w:t>Суммы недоимки по земельному налогу  от юридических лиц по сост</w:t>
      </w:r>
      <w:r w:rsidRPr="00B430F9">
        <w:rPr>
          <w:rFonts w:ascii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hAnsi="Times New Roman"/>
          <w:sz w:val="28"/>
          <w:szCs w:val="28"/>
          <w:lang w:eastAsia="ru-RU"/>
        </w:rPr>
        <w:t>янию на 01.10.202</w:t>
      </w:r>
      <w:r w:rsidR="007018C1" w:rsidRPr="00B430F9">
        <w:rPr>
          <w:rFonts w:ascii="Times New Roman" w:hAnsi="Times New Roman"/>
          <w:sz w:val="28"/>
          <w:szCs w:val="28"/>
          <w:lang w:eastAsia="ru-RU"/>
        </w:rPr>
        <w:t>4</w:t>
      </w:r>
      <w:r w:rsidRPr="00B430F9">
        <w:rPr>
          <w:rFonts w:ascii="Times New Roman" w:hAnsi="Times New Roman"/>
          <w:sz w:val="28"/>
          <w:szCs w:val="28"/>
          <w:lang w:eastAsia="ru-RU"/>
        </w:rPr>
        <w:t xml:space="preserve"> нет</w:t>
      </w:r>
      <w:r w:rsidR="00864196" w:rsidRPr="00B430F9">
        <w:rPr>
          <w:rFonts w:ascii="Times New Roman" w:hAnsi="Times New Roman"/>
          <w:sz w:val="28"/>
          <w:szCs w:val="28"/>
          <w:lang w:eastAsia="ru-RU"/>
        </w:rPr>
        <w:t>.</w:t>
      </w:r>
    </w:p>
    <w:p w:rsidR="007D0F85" w:rsidRPr="00B430F9" w:rsidRDefault="007D0F85" w:rsidP="002C7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  <w:lang w:eastAsia="ru-RU"/>
        </w:rPr>
        <w:t xml:space="preserve">Прогноз поступления налога </w:t>
      </w:r>
      <w:r w:rsidRPr="00B430F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 физических лиц </w:t>
      </w:r>
      <w:r w:rsidRPr="00B430F9">
        <w:rPr>
          <w:rFonts w:ascii="Times New Roman" w:hAnsi="Times New Roman"/>
          <w:sz w:val="28"/>
          <w:szCs w:val="28"/>
          <w:lang w:eastAsia="ru-RU"/>
        </w:rPr>
        <w:t>сформирован на основе информации о начислении налога по физическим лицам (отчет по форме № 5-МН «Отчет о налоговой базе и структуре начислений по местным налогам» за 202</w:t>
      </w:r>
      <w:r w:rsidR="008D7351" w:rsidRPr="00B430F9">
        <w:rPr>
          <w:rFonts w:ascii="Times New Roman" w:hAnsi="Times New Roman"/>
          <w:sz w:val="28"/>
          <w:szCs w:val="28"/>
          <w:lang w:eastAsia="ru-RU"/>
        </w:rPr>
        <w:t>3</w:t>
      </w:r>
      <w:r w:rsidRPr="00B430F9">
        <w:rPr>
          <w:rFonts w:ascii="Times New Roman" w:hAnsi="Times New Roman"/>
          <w:sz w:val="28"/>
          <w:szCs w:val="28"/>
          <w:lang w:eastAsia="ru-RU"/>
        </w:rPr>
        <w:t xml:space="preserve"> год), расчетного уровня собираемости.</w:t>
      </w:r>
    </w:p>
    <w:p w:rsidR="00FA5E48" w:rsidRPr="00B430F9" w:rsidRDefault="00FA5E48" w:rsidP="00FA5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  <w:lang w:eastAsia="ru-RU"/>
        </w:rPr>
        <w:t>Расчет на 2025—2027 годы произведен с учетом кадастровой стоим</w:t>
      </w:r>
      <w:r w:rsidRPr="00B430F9">
        <w:rPr>
          <w:rFonts w:ascii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hAnsi="Times New Roman"/>
          <w:sz w:val="28"/>
          <w:szCs w:val="28"/>
          <w:lang w:eastAsia="ru-RU"/>
        </w:rPr>
        <w:t>сти земельных участков, утвержденной Приказом министерства экономики и регионального развития Красноярского края от 11 ноября 2022 года №5н  «Об утверждении результатов определения кадастровой стоимости земел</w:t>
      </w:r>
      <w:r w:rsidRPr="00B430F9">
        <w:rPr>
          <w:rFonts w:ascii="Times New Roman" w:hAnsi="Times New Roman"/>
          <w:sz w:val="28"/>
          <w:szCs w:val="28"/>
          <w:lang w:eastAsia="ru-RU"/>
        </w:rPr>
        <w:t>ь</w:t>
      </w:r>
      <w:r w:rsidRPr="00B430F9">
        <w:rPr>
          <w:rFonts w:ascii="Times New Roman" w:hAnsi="Times New Roman"/>
          <w:sz w:val="28"/>
          <w:szCs w:val="28"/>
          <w:lang w:eastAsia="ru-RU"/>
        </w:rPr>
        <w:t>ных участков, расположенных на территории Красноярского края» и прим</w:t>
      </w:r>
      <w:r w:rsidRPr="00B430F9">
        <w:rPr>
          <w:rFonts w:ascii="Times New Roman" w:hAnsi="Times New Roman"/>
          <w:sz w:val="28"/>
          <w:szCs w:val="28"/>
          <w:lang w:eastAsia="ru-RU"/>
        </w:rPr>
        <w:t>е</w:t>
      </w:r>
      <w:r w:rsidRPr="00B430F9">
        <w:rPr>
          <w:rFonts w:ascii="Times New Roman" w:hAnsi="Times New Roman"/>
          <w:sz w:val="28"/>
          <w:szCs w:val="28"/>
          <w:lang w:eastAsia="ru-RU"/>
        </w:rPr>
        <w:t>няемой с 1 января 2023 года.</w:t>
      </w:r>
    </w:p>
    <w:p w:rsidR="00FA5E48" w:rsidRPr="00B430F9" w:rsidRDefault="00FA5E48" w:rsidP="00FA5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  <w:lang w:eastAsia="ru-RU"/>
        </w:rPr>
        <w:t>При планировании налога учитывалось применение коэффициента 1,1, ограничивающего ежегодное увеличение суммы налога, исчисленной исходя из кадастровой стоимости, не более чем на 10 процентов по сравнению с предыдущим годом.</w:t>
      </w:r>
    </w:p>
    <w:p w:rsidR="007D0F85" w:rsidRPr="00B430F9" w:rsidRDefault="007D0F85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Недоимк</w:t>
      </w:r>
      <w:r w:rsidR="00272E9D" w:rsidRPr="00B430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2111F7" w:rsidRPr="00B430F9">
        <w:rPr>
          <w:rFonts w:ascii="Times New Roman" w:hAnsi="Times New Roman"/>
          <w:sz w:val="28"/>
          <w:szCs w:val="28"/>
          <w:lang w:eastAsia="ru-RU"/>
        </w:rPr>
        <w:t xml:space="preserve">налогу </w:t>
      </w:r>
      <w:r w:rsidR="002111F7" w:rsidRPr="00B430F9">
        <w:rPr>
          <w:rFonts w:ascii="Times New Roman" w:hAnsi="Times New Roman"/>
          <w:i/>
          <w:iCs/>
          <w:sz w:val="28"/>
          <w:szCs w:val="28"/>
          <w:lang w:eastAsia="ru-RU"/>
        </w:rPr>
        <w:t>с физических лиц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01.10.202</w:t>
      </w:r>
      <w:r w:rsidR="008D7351" w:rsidRPr="00B430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2E9D" w:rsidRPr="00B430F9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0F85" w:rsidRPr="00B430F9" w:rsidRDefault="007D0F85" w:rsidP="002C7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Сходом граждан п. Оскоба принято Решение №3 от 27.02.2021г «Об утверждении Положения о земельном налоге на территории поселка Оскоба» с изменениями.</w:t>
      </w:r>
    </w:p>
    <w:p w:rsidR="00E83217" w:rsidRPr="00B430F9" w:rsidRDefault="00E83217" w:rsidP="002C7E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D7351" w:rsidRPr="00B430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– 202</w:t>
      </w:r>
      <w:r w:rsidR="008D7351" w:rsidRPr="00B430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годах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продолжена реализация основных целей </w:t>
      </w:r>
    </w:p>
    <w:p w:rsidR="00E83217" w:rsidRPr="00B430F9" w:rsidRDefault="00E83217" w:rsidP="002C7E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и задач налоговой политики, предусмотренных в предыдущие годы. Внес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значительных изменений в среднесрочном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периоде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предполагается. Реализация основных направлений налоговой политики будет проводиться на основе анализа практики применения действующих налогов и устано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ленных налоговых льгот. Дополнительные поступления в бюджет могут быть получены в </w:t>
      </w:r>
      <w:proofErr w:type="gramStart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proofErr w:type="gramEnd"/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мероприятий по повышению качества а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430F9">
        <w:rPr>
          <w:rFonts w:ascii="Times New Roman" w:eastAsia="Times New Roman" w:hAnsi="Times New Roman"/>
          <w:sz w:val="28"/>
          <w:szCs w:val="28"/>
          <w:lang w:eastAsia="ru-RU"/>
        </w:rPr>
        <w:t>министрирования доходов бюджета. Будет продолжена работа по взысканию задолженности по  доходам и повышению собираемости текущих платежей.</w:t>
      </w:r>
    </w:p>
    <w:p w:rsidR="00776080" w:rsidRPr="00B430F9" w:rsidRDefault="00776080" w:rsidP="002C7E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080" w:rsidRPr="00B430F9" w:rsidRDefault="00776080" w:rsidP="007760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30F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5. Результаты оценки эффективности налоговых расходов. </w:t>
      </w:r>
    </w:p>
    <w:p w:rsidR="00776080" w:rsidRPr="00B430F9" w:rsidRDefault="00776080" w:rsidP="007760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6080" w:rsidRPr="00B430F9" w:rsidRDefault="00776080" w:rsidP="00776080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B430F9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B430F9">
        <w:rPr>
          <w:rFonts w:ascii="Times New Roman" w:hAnsi="Times New Roman"/>
          <w:sz w:val="28"/>
          <w:szCs w:val="28"/>
          <w:lang w:eastAsia="ru-RU"/>
        </w:rPr>
        <w:t xml:space="preserve"> с требованиями статьи 174.3 Бюджетного кодекса Ро</w:t>
      </w:r>
      <w:r w:rsidRPr="00B430F9">
        <w:rPr>
          <w:rFonts w:ascii="Times New Roman" w:hAnsi="Times New Roman"/>
          <w:sz w:val="28"/>
          <w:szCs w:val="28"/>
          <w:lang w:eastAsia="ru-RU"/>
        </w:rPr>
        <w:t>с</w:t>
      </w:r>
      <w:r w:rsidRPr="00B430F9">
        <w:rPr>
          <w:rFonts w:ascii="Times New Roman" w:hAnsi="Times New Roman"/>
          <w:sz w:val="28"/>
          <w:szCs w:val="28"/>
          <w:lang w:eastAsia="ru-RU"/>
        </w:rPr>
        <w:t>сийской Федерации ежегодно налоговые расходы всех уровней подлежат оценке с соблюдением общих требований, установленных Правительством Российской Федерации.</w:t>
      </w:r>
    </w:p>
    <w:p w:rsidR="00776080" w:rsidRPr="00B430F9" w:rsidRDefault="00776080" w:rsidP="00776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  <w:lang w:eastAsia="ru-RU"/>
        </w:rPr>
        <w:t>Оценка эффективности налоговых расходов Администрации поселка Оскоба за 2023 год проведена в соответствии с основными положениями п</w:t>
      </w:r>
      <w:r w:rsidRPr="00B430F9">
        <w:rPr>
          <w:rFonts w:ascii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hAnsi="Times New Roman"/>
          <w:sz w:val="28"/>
          <w:szCs w:val="28"/>
          <w:lang w:eastAsia="ru-RU"/>
        </w:rPr>
        <w:t>становления Администрации поселка Оскоба от 14.05.2020г. № 13-п «Об утверждении Порядка формирования перечня налоговых расходов и ос</w:t>
      </w:r>
      <w:r w:rsidRPr="00B430F9">
        <w:rPr>
          <w:rFonts w:ascii="Times New Roman" w:hAnsi="Times New Roman"/>
          <w:sz w:val="28"/>
          <w:szCs w:val="28"/>
          <w:lang w:eastAsia="ru-RU"/>
        </w:rPr>
        <w:t>у</w:t>
      </w:r>
      <w:r w:rsidRPr="00B430F9">
        <w:rPr>
          <w:rFonts w:ascii="Times New Roman" w:hAnsi="Times New Roman"/>
          <w:sz w:val="28"/>
          <w:szCs w:val="28"/>
          <w:lang w:eastAsia="ru-RU"/>
        </w:rPr>
        <w:t>ществления оценки налоговых расходов  муниципального образования «п</w:t>
      </w:r>
      <w:r w:rsidRPr="00B430F9">
        <w:rPr>
          <w:rFonts w:ascii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hAnsi="Times New Roman"/>
          <w:sz w:val="28"/>
          <w:szCs w:val="28"/>
          <w:lang w:eastAsia="ru-RU"/>
        </w:rPr>
        <w:t xml:space="preserve">селок Оскоба» Эвенкийского муниципального района Красноярского края. </w:t>
      </w:r>
    </w:p>
    <w:p w:rsidR="00776080" w:rsidRPr="00B430F9" w:rsidRDefault="00776080" w:rsidP="007760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Оценка проведена в целях определения (и сокращения) выпадающих доходов бюджета сельского поселения в отношении каждого вида налогового расхода и по каждой категории получателей, и оптимизации перечня де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ствующих налоговых расходов. </w:t>
      </w:r>
      <w:proofErr w:type="gramEnd"/>
    </w:p>
    <w:p w:rsidR="00776080" w:rsidRPr="00B430F9" w:rsidRDefault="00776080" w:rsidP="0077608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  <w:lang w:eastAsia="ru-RU"/>
        </w:rPr>
        <w:t>Оценка охватывает земельный налог и налог на имущество физических лиц.</w:t>
      </w:r>
    </w:p>
    <w:p w:rsidR="00776080" w:rsidRPr="00B430F9" w:rsidRDefault="00776080" w:rsidP="00776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Налоговая льгота по земельному налогу с организаций для бюджетных и казенных учреждений, финансируемые за счет средств бюджета Эвенки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ского муниципального района предоставлялась для недопущения роста ра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ходной части бюджета. На протяжении действия НПА по налоговому расх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ду льгота была востребована. Экономическая эффективность предоставле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налоговых льгот бюджета поселения – </w:t>
      </w:r>
      <w:proofErr w:type="gramStart"/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не допущение</w:t>
      </w:r>
      <w:proofErr w:type="gramEnd"/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роста расходной части бюджета. В 2023 году  налоговых расходов по Земельному налогу с о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ганизаций не производилось.</w:t>
      </w:r>
    </w:p>
    <w:p w:rsidR="00776080" w:rsidRPr="00B430F9" w:rsidRDefault="00776080" w:rsidP="00776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Налоговые льготы по земельному налогу и налогу на имущество физ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ческих лиц социальной категории для физических лиц направлены на по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держку социально незащищенных категорий граждан, в связи с этим потери бюджета в связи с предоставлением налогового расхода равны его социал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эффективности. Конечной целью социальных налоговых льгот является поддержка более не защищенной группы населения. Чтобы не допустить в </w:t>
      </w:r>
      <w:proofErr w:type="gramStart"/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дальнейшем</w:t>
      </w:r>
      <w:proofErr w:type="gramEnd"/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ухудшения уровня доходов у социально-незащищенных слоев населения. В 2023 году  налоговых расходов по Земельному налогу и налогу на имущество с физических лиц не производилось.</w:t>
      </w:r>
    </w:p>
    <w:p w:rsidR="00776080" w:rsidRPr="00B430F9" w:rsidRDefault="00776080" w:rsidP="00776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По итогам оценки эффективности налоговых расходов за 2023 год пр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430F9">
        <w:rPr>
          <w:rFonts w:ascii="Times New Roman" w:hAnsi="Times New Roman"/>
          <w:color w:val="000000"/>
          <w:sz w:val="28"/>
          <w:szCs w:val="28"/>
          <w:lang w:eastAsia="ru-RU"/>
        </w:rPr>
        <w:t>нято решение сохранить налоговые расходы.</w:t>
      </w:r>
    </w:p>
    <w:p w:rsidR="00776080" w:rsidRPr="007B4F74" w:rsidRDefault="00776080" w:rsidP="0077608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0F9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B430F9">
        <w:rPr>
          <w:rFonts w:ascii="Times New Roman" w:hAnsi="Times New Roman"/>
          <w:sz w:val="28"/>
          <w:szCs w:val="28"/>
          <w:lang w:eastAsia="ru-RU"/>
        </w:rPr>
        <w:t>рамках</w:t>
      </w:r>
      <w:proofErr w:type="gramEnd"/>
      <w:r w:rsidRPr="00B430F9">
        <w:rPr>
          <w:rFonts w:ascii="Times New Roman" w:hAnsi="Times New Roman"/>
          <w:sz w:val="28"/>
          <w:szCs w:val="28"/>
          <w:lang w:eastAsia="ru-RU"/>
        </w:rPr>
        <w:t xml:space="preserve"> развития единой системы учета, контроля и оценки налог</w:t>
      </w:r>
      <w:r w:rsidRPr="00B430F9">
        <w:rPr>
          <w:rFonts w:ascii="Times New Roman" w:hAnsi="Times New Roman"/>
          <w:sz w:val="28"/>
          <w:szCs w:val="28"/>
          <w:lang w:eastAsia="ru-RU"/>
        </w:rPr>
        <w:t>о</w:t>
      </w:r>
      <w:r w:rsidRPr="00B430F9">
        <w:rPr>
          <w:rFonts w:ascii="Times New Roman" w:hAnsi="Times New Roman"/>
          <w:sz w:val="28"/>
          <w:szCs w:val="28"/>
          <w:lang w:eastAsia="ru-RU"/>
        </w:rPr>
        <w:t>вых расходов в 2025 году администрацией поселка Оскоба продолжится р</w:t>
      </w:r>
      <w:r w:rsidRPr="00B430F9">
        <w:rPr>
          <w:rFonts w:ascii="Times New Roman" w:hAnsi="Times New Roman"/>
          <w:sz w:val="28"/>
          <w:szCs w:val="28"/>
          <w:lang w:eastAsia="ru-RU"/>
        </w:rPr>
        <w:t>а</w:t>
      </w:r>
      <w:r w:rsidRPr="00B430F9">
        <w:rPr>
          <w:rFonts w:ascii="Times New Roman" w:hAnsi="Times New Roman"/>
          <w:sz w:val="28"/>
          <w:szCs w:val="28"/>
          <w:lang w:eastAsia="ru-RU"/>
        </w:rPr>
        <w:t>бота с ФНС Красноярского края по совершенствованию и автоматизации с</w:t>
      </w:r>
      <w:r w:rsidRPr="00B430F9">
        <w:rPr>
          <w:rFonts w:ascii="Times New Roman" w:hAnsi="Times New Roman"/>
          <w:sz w:val="28"/>
          <w:szCs w:val="28"/>
          <w:lang w:eastAsia="ru-RU"/>
        </w:rPr>
        <w:t>и</w:t>
      </w:r>
      <w:r w:rsidRPr="00B430F9">
        <w:rPr>
          <w:rFonts w:ascii="Times New Roman" w:hAnsi="Times New Roman"/>
          <w:sz w:val="28"/>
          <w:szCs w:val="28"/>
          <w:lang w:eastAsia="ru-RU"/>
        </w:rPr>
        <w:t>стемы сбора и анализа данных по налоговым льготам (расходам).</w:t>
      </w:r>
    </w:p>
    <w:p w:rsidR="009B0513" w:rsidRPr="005156A5" w:rsidRDefault="009B0513" w:rsidP="002C7EDF">
      <w:pPr>
        <w:pStyle w:val="aa"/>
        <w:tabs>
          <w:tab w:val="center" w:pos="-1843"/>
          <w:tab w:val="right" w:pos="10632"/>
        </w:tabs>
        <w:ind w:firstLine="709"/>
        <w:rPr>
          <w:noProof/>
          <w:szCs w:val="28"/>
        </w:rPr>
      </w:pPr>
    </w:p>
    <w:sectPr w:rsidR="009B0513" w:rsidRPr="005156A5" w:rsidSect="00D408C6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55" w:rsidRDefault="00510855" w:rsidP="00F80BDF">
      <w:pPr>
        <w:spacing w:after="0" w:line="240" w:lineRule="auto"/>
      </w:pPr>
      <w:r>
        <w:separator/>
      </w:r>
    </w:p>
  </w:endnote>
  <w:endnote w:type="continuationSeparator" w:id="0">
    <w:p w:rsidR="00510855" w:rsidRDefault="00510855" w:rsidP="00F8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55" w:rsidRDefault="0051085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430F9">
      <w:rPr>
        <w:noProof/>
      </w:rPr>
      <w:t>2</w:t>
    </w:r>
    <w:r>
      <w:fldChar w:fldCharType="end"/>
    </w:r>
  </w:p>
  <w:p w:rsidR="00510855" w:rsidRDefault="0051085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55" w:rsidRDefault="00510855">
    <w:pPr>
      <w:pStyle w:val="aa"/>
    </w:pPr>
  </w:p>
  <w:p w:rsidR="00510855" w:rsidRDefault="005108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55" w:rsidRDefault="00510855" w:rsidP="00F80BDF">
      <w:pPr>
        <w:spacing w:after="0" w:line="240" w:lineRule="auto"/>
      </w:pPr>
      <w:r>
        <w:separator/>
      </w:r>
    </w:p>
  </w:footnote>
  <w:footnote w:type="continuationSeparator" w:id="0">
    <w:p w:rsidR="00510855" w:rsidRDefault="00510855" w:rsidP="00F80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2E54163"/>
    <w:multiLevelType w:val="hybridMultilevel"/>
    <w:tmpl w:val="865AC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81918"/>
    <w:multiLevelType w:val="hybridMultilevel"/>
    <w:tmpl w:val="819A5D4A"/>
    <w:lvl w:ilvl="0" w:tplc="C0923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4321F"/>
    <w:multiLevelType w:val="hybridMultilevel"/>
    <w:tmpl w:val="391EB4C8"/>
    <w:lvl w:ilvl="0" w:tplc="CAFE1594">
      <w:start w:val="1"/>
      <w:numFmt w:val="decimal"/>
      <w:lvlText w:val="%1)"/>
      <w:lvlJc w:val="left"/>
      <w:pPr>
        <w:ind w:left="161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7E7066"/>
    <w:multiLevelType w:val="hybridMultilevel"/>
    <w:tmpl w:val="EE94521E"/>
    <w:lvl w:ilvl="0" w:tplc="4718F83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A6B3169"/>
    <w:multiLevelType w:val="hybridMultilevel"/>
    <w:tmpl w:val="838E6C78"/>
    <w:lvl w:ilvl="0" w:tplc="B60A2952">
      <w:start w:val="1"/>
      <w:numFmt w:val="upperRoman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1F604E"/>
    <w:multiLevelType w:val="multilevel"/>
    <w:tmpl w:val="865AC2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E1D64"/>
    <w:multiLevelType w:val="multilevel"/>
    <w:tmpl w:val="DBA4B6DA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1" w:hanging="2160"/>
      </w:pPr>
      <w:rPr>
        <w:rFonts w:hint="default"/>
      </w:rPr>
    </w:lvl>
  </w:abstractNum>
  <w:abstractNum w:abstractNumId="9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90821C2"/>
    <w:multiLevelType w:val="hybridMultilevel"/>
    <w:tmpl w:val="DC88CD26"/>
    <w:lvl w:ilvl="0" w:tplc="489AB7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424764"/>
    <w:multiLevelType w:val="hybridMultilevel"/>
    <w:tmpl w:val="B3A06DF6"/>
    <w:lvl w:ilvl="0" w:tplc="8EBE7E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B11CEA"/>
    <w:multiLevelType w:val="hybridMultilevel"/>
    <w:tmpl w:val="03D08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934E17"/>
    <w:multiLevelType w:val="hybridMultilevel"/>
    <w:tmpl w:val="2F8A3A2E"/>
    <w:lvl w:ilvl="0" w:tplc="F48A0E68">
      <w:start w:val="1"/>
      <w:numFmt w:val="upperRoman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0A"/>
    <w:rsid w:val="000053C8"/>
    <w:rsid w:val="0001431D"/>
    <w:rsid w:val="000146FA"/>
    <w:rsid w:val="00033E11"/>
    <w:rsid w:val="00034227"/>
    <w:rsid w:val="00042BB7"/>
    <w:rsid w:val="0004409E"/>
    <w:rsid w:val="00044737"/>
    <w:rsid w:val="000576E0"/>
    <w:rsid w:val="00062993"/>
    <w:rsid w:val="00070C27"/>
    <w:rsid w:val="000742E2"/>
    <w:rsid w:val="000764B4"/>
    <w:rsid w:val="000768E3"/>
    <w:rsid w:val="00084BD9"/>
    <w:rsid w:val="00087CD1"/>
    <w:rsid w:val="00094B85"/>
    <w:rsid w:val="000A0A1B"/>
    <w:rsid w:val="000A0B7C"/>
    <w:rsid w:val="000A412E"/>
    <w:rsid w:val="000A53B6"/>
    <w:rsid w:val="000A56D2"/>
    <w:rsid w:val="000B2B99"/>
    <w:rsid w:val="000B4970"/>
    <w:rsid w:val="000C2F15"/>
    <w:rsid w:val="000D6BD9"/>
    <w:rsid w:val="000E0F85"/>
    <w:rsid w:val="000E1505"/>
    <w:rsid w:val="000E4348"/>
    <w:rsid w:val="000E4F27"/>
    <w:rsid w:val="000F2E36"/>
    <w:rsid w:val="000F3A4F"/>
    <w:rsid w:val="00100076"/>
    <w:rsid w:val="001005EB"/>
    <w:rsid w:val="00100B1F"/>
    <w:rsid w:val="00102B55"/>
    <w:rsid w:val="00110E82"/>
    <w:rsid w:val="00112C52"/>
    <w:rsid w:val="001167A9"/>
    <w:rsid w:val="00117065"/>
    <w:rsid w:val="0012204E"/>
    <w:rsid w:val="0012531B"/>
    <w:rsid w:val="00131D10"/>
    <w:rsid w:val="00133330"/>
    <w:rsid w:val="00135BA0"/>
    <w:rsid w:val="00136B2B"/>
    <w:rsid w:val="00137D4C"/>
    <w:rsid w:val="00140086"/>
    <w:rsid w:val="00143F84"/>
    <w:rsid w:val="00146851"/>
    <w:rsid w:val="001519F2"/>
    <w:rsid w:val="00153E55"/>
    <w:rsid w:val="00161E16"/>
    <w:rsid w:val="00166284"/>
    <w:rsid w:val="00171B32"/>
    <w:rsid w:val="0018015F"/>
    <w:rsid w:val="00180D91"/>
    <w:rsid w:val="00181F34"/>
    <w:rsid w:val="0018267C"/>
    <w:rsid w:val="00183667"/>
    <w:rsid w:val="00184AED"/>
    <w:rsid w:val="00185592"/>
    <w:rsid w:val="00193F52"/>
    <w:rsid w:val="00194CB7"/>
    <w:rsid w:val="0019699C"/>
    <w:rsid w:val="00197204"/>
    <w:rsid w:val="001A090B"/>
    <w:rsid w:val="001A37F4"/>
    <w:rsid w:val="001A38A9"/>
    <w:rsid w:val="001B021A"/>
    <w:rsid w:val="001B2C8F"/>
    <w:rsid w:val="001C2620"/>
    <w:rsid w:val="001C7544"/>
    <w:rsid w:val="001D6276"/>
    <w:rsid w:val="001D75CB"/>
    <w:rsid w:val="001E1063"/>
    <w:rsid w:val="001F12F5"/>
    <w:rsid w:val="001F4FFF"/>
    <w:rsid w:val="002058D9"/>
    <w:rsid w:val="002111F7"/>
    <w:rsid w:val="00220FCF"/>
    <w:rsid w:val="0022240B"/>
    <w:rsid w:val="0022655E"/>
    <w:rsid w:val="00230143"/>
    <w:rsid w:val="0023424B"/>
    <w:rsid w:val="00235755"/>
    <w:rsid w:val="00235AC1"/>
    <w:rsid w:val="00235FE9"/>
    <w:rsid w:val="00241C0C"/>
    <w:rsid w:val="00246C8F"/>
    <w:rsid w:val="0025050C"/>
    <w:rsid w:val="0025166B"/>
    <w:rsid w:val="002550F0"/>
    <w:rsid w:val="00255C29"/>
    <w:rsid w:val="00256019"/>
    <w:rsid w:val="002575BE"/>
    <w:rsid w:val="00257649"/>
    <w:rsid w:val="00260187"/>
    <w:rsid w:val="00263B1C"/>
    <w:rsid w:val="002641D7"/>
    <w:rsid w:val="00265D59"/>
    <w:rsid w:val="00272E9D"/>
    <w:rsid w:val="002750FB"/>
    <w:rsid w:val="00275BEA"/>
    <w:rsid w:val="0028127E"/>
    <w:rsid w:val="002833EB"/>
    <w:rsid w:val="00287615"/>
    <w:rsid w:val="00287877"/>
    <w:rsid w:val="0029337E"/>
    <w:rsid w:val="002933FE"/>
    <w:rsid w:val="002A0744"/>
    <w:rsid w:val="002A0E4C"/>
    <w:rsid w:val="002A2DC7"/>
    <w:rsid w:val="002A666A"/>
    <w:rsid w:val="002B1F26"/>
    <w:rsid w:val="002B5E6E"/>
    <w:rsid w:val="002C42FF"/>
    <w:rsid w:val="002C7EDF"/>
    <w:rsid w:val="002D3909"/>
    <w:rsid w:val="002D3EA1"/>
    <w:rsid w:val="002D4D17"/>
    <w:rsid w:val="002D6DED"/>
    <w:rsid w:val="002D7361"/>
    <w:rsid w:val="002D776D"/>
    <w:rsid w:val="002E07FE"/>
    <w:rsid w:val="002E294A"/>
    <w:rsid w:val="002E42B8"/>
    <w:rsid w:val="002F1D57"/>
    <w:rsid w:val="002F5279"/>
    <w:rsid w:val="002F5CA1"/>
    <w:rsid w:val="002F780E"/>
    <w:rsid w:val="003015CB"/>
    <w:rsid w:val="00302C51"/>
    <w:rsid w:val="00306DC3"/>
    <w:rsid w:val="003101E2"/>
    <w:rsid w:val="00313712"/>
    <w:rsid w:val="00313F2D"/>
    <w:rsid w:val="00316C44"/>
    <w:rsid w:val="00321DC1"/>
    <w:rsid w:val="0032327D"/>
    <w:rsid w:val="00331660"/>
    <w:rsid w:val="00336ECE"/>
    <w:rsid w:val="00344BD4"/>
    <w:rsid w:val="003509E5"/>
    <w:rsid w:val="00355ED1"/>
    <w:rsid w:val="00366711"/>
    <w:rsid w:val="00377A49"/>
    <w:rsid w:val="0038069D"/>
    <w:rsid w:val="00382472"/>
    <w:rsid w:val="00387789"/>
    <w:rsid w:val="00387CE9"/>
    <w:rsid w:val="003A0FFF"/>
    <w:rsid w:val="003A6F08"/>
    <w:rsid w:val="003B0637"/>
    <w:rsid w:val="003C0C00"/>
    <w:rsid w:val="003C30E4"/>
    <w:rsid w:val="003C7060"/>
    <w:rsid w:val="003D27A3"/>
    <w:rsid w:val="003D5173"/>
    <w:rsid w:val="003D58E6"/>
    <w:rsid w:val="003D6755"/>
    <w:rsid w:val="003E342D"/>
    <w:rsid w:val="003E3519"/>
    <w:rsid w:val="003F28AC"/>
    <w:rsid w:val="004006AD"/>
    <w:rsid w:val="00400CCB"/>
    <w:rsid w:val="00402BA1"/>
    <w:rsid w:val="0040346A"/>
    <w:rsid w:val="0040586E"/>
    <w:rsid w:val="00414F84"/>
    <w:rsid w:val="00421B16"/>
    <w:rsid w:val="004226E0"/>
    <w:rsid w:val="0042388A"/>
    <w:rsid w:val="00427E25"/>
    <w:rsid w:val="00442F96"/>
    <w:rsid w:val="00444444"/>
    <w:rsid w:val="0045791B"/>
    <w:rsid w:val="00460AE7"/>
    <w:rsid w:val="00462A25"/>
    <w:rsid w:val="004633BF"/>
    <w:rsid w:val="00463F1F"/>
    <w:rsid w:val="00465441"/>
    <w:rsid w:val="004749A7"/>
    <w:rsid w:val="00474A10"/>
    <w:rsid w:val="00477CAF"/>
    <w:rsid w:val="00483C10"/>
    <w:rsid w:val="00483D49"/>
    <w:rsid w:val="00484BF9"/>
    <w:rsid w:val="00491DD5"/>
    <w:rsid w:val="00493F67"/>
    <w:rsid w:val="004A2AC9"/>
    <w:rsid w:val="004A35FC"/>
    <w:rsid w:val="004A7548"/>
    <w:rsid w:val="004B4F73"/>
    <w:rsid w:val="004B6B18"/>
    <w:rsid w:val="004C0C18"/>
    <w:rsid w:val="004C3057"/>
    <w:rsid w:val="004C3789"/>
    <w:rsid w:val="004C530C"/>
    <w:rsid w:val="004C67FC"/>
    <w:rsid w:val="004D35F2"/>
    <w:rsid w:val="004D4108"/>
    <w:rsid w:val="004E21B6"/>
    <w:rsid w:val="004E5975"/>
    <w:rsid w:val="004E5B2C"/>
    <w:rsid w:val="004F16E5"/>
    <w:rsid w:val="004F3A33"/>
    <w:rsid w:val="004F76B2"/>
    <w:rsid w:val="00500213"/>
    <w:rsid w:val="00510855"/>
    <w:rsid w:val="005143D3"/>
    <w:rsid w:val="005156A5"/>
    <w:rsid w:val="005209DB"/>
    <w:rsid w:val="005229AF"/>
    <w:rsid w:val="00526DF0"/>
    <w:rsid w:val="00532256"/>
    <w:rsid w:val="00534267"/>
    <w:rsid w:val="00535A48"/>
    <w:rsid w:val="00536B47"/>
    <w:rsid w:val="00536BF6"/>
    <w:rsid w:val="0054059C"/>
    <w:rsid w:val="00547CDD"/>
    <w:rsid w:val="00550827"/>
    <w:rsid w:val="00562B21"/>
    <w:rsid w:val="00565A4E"/>
    <w:rsid w:val="00577245"/>
    <w:rsid w:val="00586B2C"/>
    <w:rsid w:val="00587EE4"/>
    <w:rsid w:val="005A0A36"/>
    <w:rsid w:val="005A0ECB"/>
    <w:rsid w:val="005A12B2"/>
    <w:rsid w:val="005A2173"/>
    <w:rsid w:val="005A64A3"/>
    <w:rsid w:val="005B083A"/>
    <w:rsid w:val="005B16DD"/>
    <w:rsid w:val="005B1C08"/>
    <w:rsid w:val="005B6558"/>
    <w:rsid w:val="005C0C6C"/>
    <w:rsid w:val="005C2693"/>
    <w:rsid w:val="005C4132"/>
    <w:rsid w:val="005C49A4"/>
    <w:rsid w:val="005C6AFE"/>
    <w:rsid w:val="005C7A97"/>
    <w:rsid w:val="005D7979"/>
    <w:rsid w:val="005E1685"/>
    <w:rsid w:val="005E3870"/>
    <w:rsid w:val="005E679F"/>
    <w:rsid w:val="005F6585"/>
    <w:rsid w:val="0061741A"/>
    <w:rsid w:val="00625DE3"/>
    <w:rsid w:val="00627F78"/>
    <w:rsid w:val="00636BCA"/>
    <w:rsid w:val="00644072"/>
    <w:rsid w:val="00646324"/>
    <w:rsid w:val="006527F4"/>
    <w:rsid w:val="00654AFA"/>
    <w:rsid w:val="00656E90"/>
    <w:rsid w:val="00661058"/>
    <w:rsid w:val="00662454"/>
    <w:rsid w:val="00670AA6"/>
    <w:rsid w:val="006748E7"/>
    <w:rsid w:val="00676BCB"/>
    <w:rsid w:val="006A09DA"/>
    <w:rsid w:val="006A3A1E"/>
    <w:rsid w:val="006B133F"/>
    <w:rsid w:val="006B29D1"/>
    <w:rsid w:val="006B7409"/>
    <w:rsid w:val="006C25E1"/>
    <w:rsid w:val="006C5315"/>
    <w:rsid w:val="006C7950"/>
    <w:rsid w:val="006D0FDE"/>
    <w:rsid w:val="006D4587"/>
    <w:rsid w:val="006E6B1D"/>
    <w:rsid w:val="006F1DFD"/>
    <w:rsid w:val="006F302E"/>
    <w:rsid w:val="006F4DDA"/>
    <w:rsid w:val="006F64BF"/>
    <w:rsid w:val="007018C1"/>
    <w:rsid w:val="00703354"/>
    <w:rsid w:val="007104CB"/>
    <w:rsid w:val="00714B3C"/>
    <w:rsid w:val="007162D6"/>
    <w:rsid w:val="007233F8"/>
    <w:rsid w:val="00731EF5"/>
    <w:rsid w:val="00737189"/>
    <w:rsid w:val="00745F3C"/>
    <w:rsid w:val="00746AC2"/>
    <w:rsid w:val="0074726D"/>
    <w:rsid w:val="00747D46"/>
    <w:rsid w:val="00750176"/>
    <w:rsid w:val="0075040A"/>
    <w:rsid w:val="00750E0A"/>
    <w:rsid w:val="00755F2A"/>
    <w:rsid w:val="007566E1"/>
    <w:rsid w:val="00762946"/>
    <w:rsid w:val="007736D6"/>
    <w:rsid w:val="00776080"/>
    <w:rsid w:val="00777BB6"/>
    <w:rsid w:val="00781F1E"/>
    <w:rsid w:val="00782B62"/>
    <w:rsid w:val="00785700"/>
    <w:rsid w:val="0078751C"/>
    <w:rsid w:val="00787B63"/>
    <w:rsid w:val="007926A1"/>
    <w:rsid w:val="00793D56"/>
    <w:rsid w:val="00797752"/>
    <w:rsid w:val="007A0420"/>
    <w:rsid w:val="007A63F8"/>
    <w:rsid w:val="007B13FF"/>
    <w:rsid w:val="007C4771"/>
    <w:rsid w:val="007C5893"/>
    <w:rsid w:val="007C6DDB"/>
    <w:rsid w:val="007D0F85"/>
    <w:rsid w:val="007D1409"/>
    <w:rsid w:val="007D58C9"/>
    <w:rsid w:val="007F4917"/>
    <w:rsid w:val="007F51C8"/>
    <w:rsid w:val="007F6A19"/>
    <w:rsid w:val="007F6E32"/>
    <w:rsid w:val="00801F70"/>
    <w:rsid w:val="00802DB4"/>
    <w:rsid w:val="00802EF0"/>
    <w:rsid w:val="008035C2"/>
    <w:rsid w:val="00805705"/>
    <w:rsid w:val="00815EDD"/>
    <w:rsid w:val="00817A53"/>
    <w:rsid w:val="00820A3A"/>
    <w:rsid w:val="00821A0E"/>
    <w:rsid w:val="0082685B"/>
    <w:rsid w:val="00844235"/>
    <w:rsid w:val="008518A9"/>
    <w:rsid w:val="00852631"/>
    <w:rsid w:val="0085287B"/>
    <w:rsid w:val="00853293"/>
    <w:rsid w:val="00854349"/>
    <w:rsid w:val="00855182"/>
    <w:rsid w:val="00855BA1"/>
    <w:rsid w:val="00855F1F"/>
    <w:rsid w:val="008567AA"/>
    <w:rsid w:val="00861779"/>
    <w:rsid w:val="00864196"/>
    <w:rsid w:val="00870845"/>
    <w:rsid w:val="00871595"/>
    <w:rsid w:val="00874AB0"/>
    <w:rsid w:val="00875E2D"/>
    <w:rsid w:val="00877631"/>
    <w:rsid w:val="00882C5A"/>
    <w:rsid w:val="00886C26"/>
    <w:rsid w:val="008923B0"/>
    <w:rsid w:val="00895DFD"/>
    <w:rsid w:val="008964C3"/>
    <w:rsid w:val="008A2345"/>
    <w:rsid w:val="008A2DBD"/>
    <w:rsid w:val="008B7EBD"/>
    <w:rsid w:val="008D03DD"/>
    <w:rsid w:val="008D1733"/>
    <w:rsid w:val="008D2D4D"/>
    <w:rsid w:val="008D3E2B"/>
    <w:rsid w:val="008D7276"/>
    <w:rsid w:val="008D7351"/>
    <w:rsid w:val="008E1C6F"/>
    <w:rsid w:val="008E31DD"/>
    <w:rsid w:val="008E7480"/>
    <w:rsid w:val="008F2179"/>
    <w:rsid w:val="009024CA"/>
    <w:rsid w:val="00902E89"/>
    <w:rsid w:val="00903A87"/>
    <w:rsid w:val="009071D3"/>
    <w:rsid w:val="00910BC9"/>
    <w:rsid w:val="00914D2F"/>
    <w:rsid w:val="009176AC"/>
    <w:rsid w:val="00925AF9"/>
    <w:rsid w:val="009279F3"/>
    <w:rsid w:val="0093061F"/>
    <w:rsid w:val="00937CBD"/>
    <w:rsid w:val="0094238D"/>
    <w:rsid w:val="00947C6B"/>
    <w:rsid w:val="00952727"/>
    <w:rsid w:val="00952EE0"/>
    <w:rsid w:val="009552C4"/>
    <w:rsid w:val="009573D9"/>
    <w:rsid w:val="00964087"/>
    <w:rsid w:val="00970D40"/>
    <w:rsid w:val="00972483"/>
    <w:rsid w:val="0097344F"/>
    <w:rsid w:val="00974531"/>
    <w:rsid w:val="00974FFD"/>
    <w:rsid w:val="00975633"/>
    <w:rsid w:val="009777CE"/>
    <w:rsid w:val="00984018"/>
    <w:rsid w:val="00984CA9"/>
    <w:rsid w:val="00984E8F"/>
    <w:rsid w:val="00985081"/>
    <w:rsid w:val="00985E0C"/>
    <w:rsid w:val="00986FDD"/>
    <w:rsid w:val="00987581"/>
    <w:rsid w:val="00990A47"/>
    <w:rsid w:val="00993B40"/>
    <w:rsid w:val="009A1C92"/>
    <w:rsid w:val="009B0513"/>
    <w:rsid w:val="009B3EAF"/>
    <w:rsid w:val="009B4617"/>
    <w:rsid w:val="009B5F59"/>
    <w:rsid w:val="009B6641"/>
    <w:rsid w:val="009C2B5E"/>
    <w:rsid w:val="009C4A85"/>
    <w:rsid w:val="009D10A3"/>
    <w:rsid w:val="009D18C5"/>
    <w:rsid w:val="009D557E"/>
    <w:rsid w:val="009D78F4"/>
    <w:rsid w:val="009E17A3"/>
    <w:rsid w:val="00A00205"/>
    <w:rsid w:val="00A052E2"/>
    <w:rsid w:val="00A06D52"/>
    <w:rsid w:val="00A14F5A"/>
    <w:rsid w:val="00A214A9"/>
    <w:rsid w:val="00A2308C"/>
    <w:rsid w:val="00A302D5"/>
    <w:rsid w:val="00A3129E"/>
    <w:rsid w:val="00A34986"/>
    <w:rsid w:val="00A402DB"/>
    <w:rsid w:val="00A405AE"/>
    <w:rsid w:val="00A55B39"/>
    <w:rsid w:val="00A6155E"/>
    <w:rsid w:val="00A618D4"/>
    <w:rsid w:val="00A6203B"/>
    <w:rsid w:val="00A62BC3"/>
    <w:rsid w:val="00A64D01"/>
    <w:rsid w:val="00A709E7"/>
    <w:rsid w:val="00A80A57"/>
    <w:rsid w:val="00A824FC"/>
    <w:rsid w:val="00A82DE0"/>
    <w:rsid w:val="00A838B4"/>
    <w:rsid w:val="00A83EA4"/>
    <w:rsid w:val="00A84467"/>
    <w:rsid w:val="00A91A6F"/>
    <w:rsid w:val="00AA1311"/>
    <w:rsid w:val="00AA19DC"/>
    <w:rsid w:val="00AA1E57"/>
    <w:rsid w:val="00AA2BA4"/>
    <w:rsid w:val="00AA3DA5"/>
    <w:rsid w:val="00AB2573"/>
    <w:rsid w:val="00AB396D"/>
    <w:rsid w:val="00AB5F81"/>
    <w:rsid w:val="00AB70FA"/>
    <w:rsid w:val="00AC152A"/>
    <w:rsid w:val="00AC3438"/>
    <w:rsid w:val="00AC5841"/>
    <w:rsid w:val="00AD3CEE"/>
    <w:rsid w:val="00AD6C9B"/>
    <w:rsid w:val="00AE4DC8"/>
    <w:rsid w:val="00AE63C1"/>
    <w:rsid w:val="00AE6C26"/>
    <w:rsid w:val="00AF183B"/>
    <w:rsid w:val="00AF2B5C"/>
    <w:rsid w:val="00AF6AFE"/>
    <w:rsid w:val="00B06933"/>
    <w:rsid w:val="00B10A41"/>
    <w:rsid w:val="00B10AAF"/>
    <w:rsid w:val="00B17581"/>
    <w:rsid w:val="00B203D9"/>
    <w:rsid w:val="00B30EB8"/>
    <w:rsid w:val="00B31EFE"/>
    <w:rsid w:val="00B34417"/>
    <w:rsid w:val="00B362B6"/>
    <w:rsid w:val="00B412BF"/>
    <w:rsid w:val="00B430F9"/>
    <w:rsid w:val="00B43788"/>
    <w:rsid w:val="00B44FEA"/>
    <w:rsid w:val="00B4717A"/>
    <w:rsid w:val="00B5148E"/>
    <w:rsid w:val="00B54091"/>
    <w:rsid w:val="00B560F7"/>
    <w:rsid w:val="00B62EDA"/>
    <w:rsid w:val="00B63288"/>
    <w:rsid w:val="00B728B7"/>
    <w:rsid w:val="00B73374"/>
    <w:rsid w:val="00B7649E"/>
    <w:rsid w:val="00B81825"/>
    <w:rsid w:val="00B841AE"/>
    <w:rsid w:val="00B93972"/>
    <w:rsid w:val="00B94FA4"/>
    <w:rsid w:val="00BA33E7"/>
    <w:rsid w:val="00BA53A0"/>
    <w:rsid w:val="00BA7722"/>
    <w:rsid w:val="00BB0581"/>
    <w:rsid w:val="00BB11BD"/>
    <w:rsid w:val="00BB6AF6"/>
    <w:rsid w:val="00BB788D"/>
    <w:rsid w:val="00BC1447"/>
    <w:rsid w:val="00BD2C36"/>
    <w:rsid w:val="00BE5C69"/>
    <w:rsid w:val="00BF09B3"/>
    <w:rsid w:val="00BF4A26"/>
    <w:rsid w:val="00BF5CE1"/>
    <w:rsid w:val="00BF6BE2"/>
    <w:rsid w:val="00C0330C"/>
    <w:rsid w:val="00C037D8"/>
    <w:rsid w:val="00C07657"/>
    <w:rsid w:val="00C10F63"/>
    <w:rsid w:val="00C12C68"/>
    <w:rsid w:val="00C1369D"/>
    <w:rsid w:val="00C14155"/>
    <w:rsid w:val="00C16F48"/>
    <w:rsid w:val="00C246B0"/>
    <w:rsid w:val="00C26910"/>
    <w:rsid w:val="00C339CC"/>
    <w:rsid w:val="00C35A2A"/>
    <w:rsid w:val="00C35E91"/>
    <w:rsid w:val="00C5001A"/>
    <w:rsid w:val="00C51784"/>
    <w:rsid w:val="00C54A29"/>
    <w:rsid w:val="00C63FB7"/>
    <w:rsid w:val="00C65982"/>
    <w:rsid w:val="00C71507"/>
    <w:rsid w:val="00C73178"/>
    <w:rsid w:val="00C7461A"/>
    <w:rsid w:val="00C8357B"/>
    <w:rsid w:val="00C85922"/>
    <w:rsid w:val="00C90B29"/>
    <w:rsid w:val="00C940F7"/>
    <w:rsid w:val="00C94E58"/>
    <w:rsid w:val="00CA29BC"/>
    <w:rsid w:val="00CA4DC6"/>
    <w:rsid w:val="00CB1CC2"/>
    <w:rsid w:val="00CB2C22"/>
    <w:rsid w:val="00CD0303"/>
    <w:rsid w:val="00CD163E"/>
    <w:rsid w:val="00CE13F6"/>
    <w:rsid w:val="00CE3219"/>
    <w:rsid w:val="00CE6951"/>
    <w:rsid w:val="00CE77A1"/>
    <w:rsid w:val="00CF3611"/>
    <w:rsid w:val="00CF4DDF"/>
    <w:rsid w:val="00D03BD1"/>
    <w:rsid w:val="00D11D07"/>
    <w:rsid w:val="00D13B1A"/>
    <w:rsid w:val="00D14995"/>
    <w:rsid w:val="00D15F21"/>
    <w:rsid w:val="00D20487"/>
    <w:rsid w:val="00D23B4C"/>
    <w:rsid w:val="00D24528"/>
    <w:rsid w:val="00D25686"/>
    <w:rsid w:val="00D26B4D"/>
    <w:rsid w:val="00D30ECF"/>
    <w:rsid w:val="00D348A0"/>
    <w:rsid w:val="00D408C6"/>
    <w:rsid w:val="00D43435"/>
    <w:rsid w:val="00D444AD"/>
    <w:rsid w:val="00D44FC1"/>
    <w:rsid w:val="00D5080C"/>
    <w:rsid w:val="00D5108E"/>
    <w:rsid w:val="00D521CC"/>
    <w:rsid w:val="00D54092"/>
    <w:rsid w:val="00D56EE0"/>
    <w:rsid w:val="00D61F71"/>
    <w:rsid w:val="00D66518"/>
    <w:rsid w:val="00D73123"/>
    <w:rsid w:val="00D753C6"/>
    <w:rsid w:val="00D76A0A"/>
    <w:rsid w:val="00D81FE9"/>
    <w:rsid w:val="00D86EC6"/>
    <w:rsid w:val="00DA0C4F"/>
    <w:rsid w:val="00DB095F"/>
    <w:rsid w:val="00DB280B"/>
    <w:rsid w:val="00DB3EB8"/>
    <w:rsid w:val="00DB4D55"/>
    <w:rsid w:val="00DC1659"/>
    <w:rsid w:val="00DC2795"/>
    <w:rsid w:val="00DD1166"/>
    <w:rsid w:val="00DD4C93"/>
    <w:rsid w:val="00DD5280"/>
    <w:rsid w:val="00DD67C1"/>
    <w:rsid w:val="00DE225C"/>
    <w:rsid w:val="00DE26BE"/>
    <w:rsid w:val="00DF04EF"/>
    <w:rsid w:val="00DF0569"/>
    <w:rsid w:val="00E0189D"/>
    <w:rsid w:val="00E033D8"/>
    <w:rsid w:val="00E03C02"/>
    <w:rsid w:val="00E04D9B"/>
    <w:rsid w:val="00E05CCF"/>
    <w:rsid w:val="00E13D12"/>
    <w:rsid w:val="00E1431E"/>
    <w:rsid w:val="00E1435C"/>
    <w:rsid w:val="00E17B67"/>
    <w:rsid w:val="00E22F21"/>
    <w:rsid w:val="00E23879"/>
    <w:rsid w:val="00E23EC3"/>
    <w:rsid w:val="00E250FE"/>
    <w:rsid w:val="00E25C94"/>
    <w:rsid w:val="00E34EC8"/>
    <w:rsid w:val="00E3535C"/>
    <w:rsid w:val="00E3780C"/>
    <w:rsid w:val="00E423D8"/>
    <w:rsid w:val="00E451E6"/>
    <w:rsid w:val="00E508C2"/>
    <w:rsid w:val="00E53320"/>
    <w:rsid w:val="00E53544"/>
    <w:rsid w:val="00E53ADC"/>
    <w:rsid w:val="00E53F67"/>
    <w:rsid w:val="00E54E2E"/>
    <w:rsid w:val="00E571E2"/>
    <w:rsid w:val="00E62C4F"/>
    <w:rsid w:val="00E667F4"/>
    <w:rsid w:val="00E7104A"/>
    <w:rsid w:val="00E711AA"/>
    <w:rsid w:val="00E77D7C"/>
    <w:rsid w:val="00E8239B"/>
    <w:rsid w:val="00E82523"/>
    <w:rsid w:val="00E83217"/>
    <w:rsid w:val="00E84201"/>
    <w:rsid w:val="00E8745F"/>
    <w:rsid w:val="00E9056F"/>
    <w:rsid w:val="00E94AAF"/>
    <w:rsid w:val="00EA0FE1"/>
    <w:rsid w:val="00EA4DFB"/>
    <w:rsid w:val="00EC1694"/>
    <w:rsid w:val="00EC5393"/>
    <w:rsid w:val="00ED00DE"/>
    <w:rsid w:val="00ED09A3"/>
    <w:rsid w:val="00ED1DD1"/>
    <w:rsid w:val="00ED2633"/>
    <w:rsid w:val="00ED51F2"/>
    <w:rsid w:val="00ED70B4"/>
    <w:rsid w:val="00EE005A"/>
    <w:rsid w:val="00EE1402"/>
    <w:rsid w:val="00EE260B"/>
    <w:rsid w:val="00EE2A42"/>
    <w:rsid w:val="00EE7754"/>
    <w:rsid w:val="00EF1032"/>
    <w:rsid w:val="00EF17F1"/>
    <w:rsid w:val="00EF363D"/>
    <w:rsid w:val="00EF5EB6"/>
    <w:rsid w:val="00F056BE"/>
    <w:rsid w:val="00F10191"/>
    <w:rsid w:val="00F14939"/>
    <w:rsid w:val="00F21743"/>
    <w:rsid w:val="00F23D75"/>
    <w:rsid w:val="00F2672F"/>
    <w:rsid w:val="00F268E1"/>
    <w:rsid w:val="00F35A04"/>
    <w:rsid w:val="00F35A19"/>
    <w:rsid w:val="00F35AF4"/>
    <w:rsid w:val="00F37CB2"/>
    <w:rsid w:val="00F4581D"/>
    <w:rsid w:val="00F54DA7"/>
    <w:rsid w:val="00F56258"/>
    <w:rsid w:val="00F6045F"/>
    <w:rsid w:val="00F616D0"/>
    <w:rsid w:val="00F743BD"/>
    <w:rsid w:val="00F7672E"/>
    <w:rsid w:val="00F80BDF"/>
    <w:rsid w:val="00F922E7"/>
    <w:rsid w:val="00F93B0D"/>
    <w:rsid w:val="00F977D5"/>
    <w:rsid w:val="00FA5B53"/>
    <w:rsid w:val="00FA5E48"/>
    <w:rsid w:val="00FB235D"/>
    <w:rsid w:val="00FB3B71"/>
    <w:rsid w:val="00FC2A99"/>
    <w:rsid w:val="00FE0ED2"/>
    <w:rsid w:val="00FE114A"/>
    <w:rsid w:val="00FE3F71"/>
    <w:rsid w:val="00FE6F72"/>
    <w:rsid w:val="00FF14AD"/>
    <w:rsid w:val="00FF167C"/>
    <w:rsid w:val="00FF16C9"/>
    <w:rsid w:val="00FF1DCB"/>
    <w:rsid w:val="00FF259C"/>
    <w:rsid w:val="00FF2992"/>
    <w:rsid w:val="00FF331D"/>
    <w:rsid w:val="00FF4108"/>
    <w:rsid w:val="00FF4401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6B1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339CC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0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504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9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23B0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990A47"/>
    <w:rPr>
      <w:sz w:val="22"/>
      <w:szCs w:val="22"/>
      <w:lang w:eastAsia="en-US"/>
    </w:rPr>
  </w:style>
  <w:style w:type="paragraph" w:styleId="a6">
    <w:name w:val="footnote text"/>
    <w:aliases w:val="Footnote Text Char Char,Footnote Text Char Char Char Char,Footnote Text1,Footnote Text Char Char Char,Footnote Text Char"/>
    <w:basedOn w:val="a"/>
    <w:link w:val="11"/>
    <w:rsid w:val="00F80B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uiPriority w:val="99"/>
    <w:semiHidden/>
    <w:rsid w:val="00F80BDF"/>
    <w:rPr>
      <w:lang w:eastAsia="en-US"/>
    </w:rPr>
  </w:style>
  <w:style w:type="character" w:styleId="a8">
    <w:name w:val="footnote reference"/>
    <w:semiHidden/>
    <w:rsid w:val="00F80BDF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link w:val="a6"/>
    <w:uiPriority w:val="99"/>
    <w:locked/>
    <w:rsid w:val="00F80BD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6E6B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12">
    <w:name w:val="toc 1"/>
    <w:basedOn w:val="a"/>
    <w:next w:val="a"/>
    <w:autoRedefine/>
    <w:rsid w:val="006E6B1D"/>
    <w:pPr>
      <w:tabs>
        <w:tab w:val="right" w:leader="dot" w:pos="9401"/>
      </w:tabs>
      <w:spacing w:before="360" w:after="0" w:line="240" w:lineRule="auto"/>
      <w:jc w:val="center"/>
    </w:pPr>
    <w:rPr>
      <w:rFonts w:ascii="Times New Roman" w:eastAsia="Times New Roman" w:hAnsi="Times New Roman"/>
      <w:b/>
      <w:bCs/>
      <w:caps/>
      <w:noProof/>
      <w:sz w:val="28"/>
      <w:szCs w:val="24"/>
      <w:lang w:val="en-US" w:eastAsia="ru-RU"/>
    </w:rPr>
  </w:style>
  <w:style w:type="paragraph" w:customStyle="1" w:styleId="ConsNormal">
    <w:name w:val="ConsNormal"/>
    <w:rsid w:val="00B06933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rsid w:val="00C339C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Title">
    <w:name w:val="ConsTitle"/>
    <w:rsid w:val="007736D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9">
    <w:name w:val="ЭЭГ"/>
    <w:basedOn w:val="a"/>
    <w:rsid w:val="00100B1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65D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rsid w:val="00265D59"/>
    <w:rPr>
      <w:sz w:val="28"/>
      <w:szCs w:val="24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EE14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E1402"/>
    <w:rPr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rsid w:val="00937CBD"/>
    <w:pPr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937CBD"/>
    <w:pPr>
      <w:ind w:left="440"/>
    </w:pPr>
  </w:style>
  <w:style w:type="paragraph" w:styleId="ae">
    <w:name w:val="List Paragraph"/>
    <w:basedOn w:val="a"/>
    <w:uiPriority w:val="34"/>
    <w:qFormat/>
    <w:rsid w:val="00FB3B71"/>
    <w:pPr>
      <w:ind w:left="720"/>
      <w:contextualSpacing/>
    </w:pPr>
  </w:style>
  <w:style w:type="paragraph" w:styleId="af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3"/>
    <w:rsid w:val="00F6045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uiPriority w:val="99"/>
    <w:semiHidden/>
    <w:rsid w:val="00F6045F"/>
    <w:rPr>
      <w:sz w:val="22"/>
      <w:szCs w:val="22"/>
      <w:lang w:eastAsia="en-US"/>
    </w:rPr>
  </w:style>
  <w:style w:type="character" w:customStyle="1" w:styleId="13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link w:val="af"/>
    <w:rsid w:val="00F6045F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6B1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339CC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0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504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9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23B0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990A47"/>
    <w:rPr>
      <w:sz w:val="22"/>
      <w:szCs w:val="22"/>
      <w:lang w:eastAsia="en-US"/>
    </w:rPr>
  </w:style>
  <w:style w:type="paragraph" w:styleId="a6">
    <w:name w:val="footnote text"/>
    <w:aliases w:val="Footnote Text Char Char,Footnote Text Char Char Char Char,Footnote Text1,Footnote Text Char Char Char,Footnote Text Char"/>
    <w:basedOn w:val="a"/>
    <w:link w:val="11"/>
    <w:rsid w:val="00F80B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uiPriority w:val="99"/>
    <w:semiHidden/>
    <w:rsid w:val="00F80BDF"/>
    <w:rPr>
      <w:lang w:eastAsia="en-US"/>
    </w:rPr>
  </w:style>
  <w:style w:type="character" w:styleId="a8">
    <w:name w:val="footnote reference"/>
    <w:semiHidden/>
    <w:rsid w:val="00F80BDF"/>
    <w:rPr>
      <w:vertAlign w:val="superscript"/>
    </w:rPr>
  </w:style>
  <w:style w:type="character" w:customStyle="1" w:styleId="11">
    <w:name w:val="Текст сноски Знак1"/>
    <w:aliases w:val="Footnote Text Char Char Знак,Footnote Text Char Char Char Char Знак,Footnote Text1 Знак,Footnote Text Char Char Char Знак,Footnote Text Char Знак"/>
    <w:link w:val="a6"/>
    <w:uiPriority w:val="99"/>
    <w:locked/>
    <w:rsid w:val="00F80BD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6E6B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12">
    <w:name w:val="toc 1"/>
    <w:basedOn w:val="a"/>
    <w:next w:val="a"/>
    <w:autoRedefine/>
    <w:rsid w:val="006E6B1D"/>
    <w:pPr>
      <w:tabs>
        <w:tab w:val="right" w:leader="dot" w:pos="9401"/>
      </w:tabs>
      <w:spacing w:before="360" w:after="0" w:line="240" w:lineRule="auto"/>
      <w:jc w:val="center"/>
    </w:pPr>
    <w:rPr>
      <w:rFonts w:ascii="Times New Roman" w:eastAsia="Times New Roman" w:hAnsi="Times New Roman"/>
      <w:b/>
      <w:bCs/>
      <w:caps/>
      <w:noProof/>
      <w:sz w:val="28"/>
      <w:szCs w:val="24"/>
      <w:lang w:val="en-US" w:eastAsia="ru-RU"/>
    </w:rPr>
  </w:style>
  <w:style w:type="paragraph" w:customStyle="1" w:styleId="ConsNormal">
    <w:name w:val="ConsNormal"/>
    <w:rsid w:val="00B06933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rsid w:val="00C339C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Title">
    <w:name w:val="ConsTitle"/>
    <w:rsid w:val="007736D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9">
    <w:name w:val="ЭЭГ"/>
    <w:basedOn w:val="a"/>
    <w:rsid w:val="00100B1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65D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rsid w:val="00265D59"/>
    <w:rPr>
      <w:sz w:val="28"/>
      <w:szCs w:val="24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EE14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E1402"/>
    <w:rPr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rsid w:val="00937CBD"/>
    <w:pPr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937CBD"/>
    <w:pPr>
      <w:ind w:left="440"/>
    </w:pPr>
  </w:style>
  <w:style w:type="paragraph" w:styleId="ae">
    <w:name w:val="List Paragraph"/>
    <w:basedOn w:val="a"/>
    <w:uiPriority w:val="34"/>
    <w:qFormat/>
    <w:rsid w:val="00FB3B71"/>
    <w:pPr>
      <w:ind w:left="720"/>
      <w:contextualSpacing/>
    </w:pPr>
  </w:style>
  <w:style w:type="paragraph" w:styleId="af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3"/>
    <w:rsid w:val="00F6045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uiPriority w:val="99"/>
    <w:semiHidden/>
    <w:rsid w:val="00F6045F"/>
    <w:rPr>
      <w:sz w:val="22"/>
      <w:szCs w:val="22"/>
      <w:lang w:eastAsia="en-US"/>
    </w:rPr>
  </w:style>
  <w:style w:type="character" w:customStyle="1" w:styleId="13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link w:val="af"/>
    <w:rsid w:val="00F6045F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48B5FCBB9E88076295231D1DF1DC67E4DF2C91C2AAF18C19A6CFCDF97788F1BF826CE16E3B4680f4F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63B6-9130-4354-BE21-63E7E890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16</Pages>
  <Words>5241</Words>
  <Characters>29876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Нефедьева Е.Ф.</cp:lastModifiedBy>
  <cp:revision>171</cp:revision>
  <cp:lastPrinted>2018-11-09T07:57:00Z</cp:lastPrinted>
  <dcterms:created xsi:type="dcterms:W3CDTF">2022-10-19T07:05:00Z</dcterms:created>
  <dcterms:modified xsi:type="dcterms:W3CDTF">2024-11-12T08:48:00Z</dcterms:modified>
</cp:coreProperties>
</file>